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F6DB6" w14:textId="3C66376C" w:rsidR="009E3E45" w:rsidRPr="00EA0445" w:rsidRDefault="0052304D" w:rsidP="004E026C">
      <w:pPr>
        <w:spacing w:after="24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Használati megállapodás</w:t>
      </w:r>
    </w:p>
    <w:p w14:paraId="7EB06A33" w14:textId="77777777" w:rsidR="0052304D" w:rsidRPr="00572FE7" w:rsidRDefault="0052304D" w:rsidP="0052304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spacing w:after="0" w:line="240" w:lineRule="auto"/>
        <w:jc w:val="both"/>
        <w:rPr>
          <w:rFonts w:eastAsia="ヒラギノ角ゴ Pro W3" w:cstheme="minorHAnsi"/>
          <w:lang w:eastAsia="ar-SA"/>
        </w:rPr>
      </w:pPr>
      <w:r w:rsidRPr="004158FC">
        <w:rPr>
          <w:rFonts w:eastAsia="ヒラギノ角ゴ Pro W3" w:cstheme="minorHAnsi"/>
          <w:lang w:eastAsia="ar-SA"/>
        </w:rPr>
        <w:t>amely létrejött egyrészről:</w:t>
      </w:r>
    </w:p>
    <w:p w14:paraId="50E731F8" w14:textId="17BAAF5C" w:rsidR="0052304D" w:rsidRDefault="0052304D" w:rsidP="0052304D">
      <w:pPr>
        <w:widowControl w:val="0"/>
        <w:tabs>
          <w:tab w:val="left" w:pos="1548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lang w:eastAsia="hu-HU"/>
        </w:rPr>
      </w:pPr>
    </w:p>
    <w:p w14:paraId="671C8650" w14:textId="77777777" w:rsidR="00181824" w:rsidRPr="008A502D" w:rsidRDefault="00181824" w:rsidP="00181824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lang w:eastAsia="hu-HU"/>
        </w:rPr>
      </w:pPr>
      <w:r w:rsidRPr="008A502D">
        <w:rPr>
          <w:rFonts w:eastAsia="Times New Roman" w:cstheme="minorHAnsi"/>
          <w:b/>
          <w:lang w:eastAsia="hu-HU"/>
        </w:rPr>
        <w:t>SZE</w:t>
      </w:r>
      <w:r>
        <w:rPr>
          <w:rFonts w:eastAsia="Times New Roman" w:cstheme="minorHAnsi"/>
          <w:b/>
          <w:lang w:eastAsia="hu-HU"/>
        </w:rPr>
        <w:t>NT ERZSÉBET CARITAS ALAPÍTVÁNY</w:t>
      </w:r>
    </w:p>
    <w:p w14:paraId="2368CB47" w14:textId="6BC55277" w:rsidR="00181824" w:rsidRPr="00CA0F37" w:rsidRDefault="00181824" w:rsidP="00CA0F3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A502D">
        <w:rPr>
          <w:rFonts w:eastAsia="Times New Roman" w:cstheme="minorHAnsi"/>
          <w:lang w:eastAsia="hu-HU"/>
        </w:rPr>
        <w:t>Székhely:</w:t>
      </w:r>
      <w:r w:rsidRPr="008A502D">
        <w:rPr>
          <w:rFonts w:eastAsia="Times New Roman" w:cstheme="minorHAnsi"/>
          <w:lang w:eastAsia="hu-HU"/>
        </w:rPr>
        <w:tab/>
      </w:r>
      <w:r w:rsidRPr="008A502D">
        <w:rPr>
          <w:rFonts w:eastAsia="Times New Roman" w:cstheme="minorHAnsi"/>
          <w:lang w:eastAsia="hu-HU"/>
        </w:rPr>
        <w:tab/>
      </w:r>
      <w:r w:rsidRPr="008A502D">
        <w:rPr>
          <w:rFonts w:eastAsia="Times New Roman" w:cstheme="minorHAnsi"/>
          <w:lang w:eastAsia="hu-HU"/>
        </w:rPr>
        <w:tab/>
      </w:r>
      <w:r w:rsidRPr="008A502D">
        <w:rPr>
          <w:rFonts w:eastAsia="Times New Roman" w:cstheme="minorHAnsi"/>
          <w:bCs/>
          <w:lang w:eastAsia="hu-HU"/>
        </w:rPr>
        <w:t xml:space="preserve">7100 Szekszárd, </w:t>
      </w:r>
      <w:r w:rsidRPr="008A502D">
        <w:rPr>
          <w:rFonts w:eastAsia="Times New Roman" w:cstheme="minorHAnsi"/>
          <w:lang w:eastAsia="hu-HU"/>
        </w:rPr>
        <w:t xml:space="preserve">Béla király tér </w:t>
      </w:r>
      <w:r>
        <w:rPr>
          <w:rFonts w:eastAsia="Times New Roman" w:cstheme="minorHAnsi"/>
          <w:lang w:eastAsia="hu-HU"/>
        </w:rPr>
        <w:t>9</w:t>
      </w:r>
      <w:r w:rsidRPr="008A502D">
        <w:rPr>
          <w:rFonts w:eastAsia="Times New Roman" w:cstheme="minorHAnsi"/>
          <w:lang w:eastAsia="hu-HU"/>
        </w:rPr>
        <w:t>.</w:t>
      </w:r>
      <w:r w:rsidRPr="004158FC">
        <w:rPr>
          <w:rFonts w:cstheme="minorHAnsi"/>
        </w:rPr>
        <w:tab/>
      </w:r>
    </w:p>
    <w:p w14:paraId="064B34B2" w14:textId="77777777" w:rsidR="00181824" w:rsidRPr="0077477D" w:rsidRDefault="00181824" w:rsidP="00181824">
      <w:pPr>
        <w:spacing w:after="0" w:line="240" w:lineRule="auto"/>
        <w:jc w:val="both"/>
        <w:rPr>
          <w:rFonts w:cstheme="minorHAnsi"/>
        </w:rPr>
      </w:pPr>
      <w:r w:rsidRPr="004158FC">
        <w:rPr>
          <w:rFonts w:cstheme="minorHAnsi"/>
        </w:rPr>
        <w:t>Adószám:</w:t>
      </w:r>
      <w:r w:rsidRPr="004158FC">
        <w:rPr>
          <w:rFonts w:cstheme="minorHAnsi"/>
        </w:rPr>
        <w:tab/>
      </w:r>
      <w:r w:rsidRPr="004158FC">
        <w:rPr>
          <w:rFonts w:cstheme="minorHAnsi"/>
        </w:rPr>
        <w:tab/>
      </w:r>
      <w:r w:rsidRPr="004158FC">
        <w:rPr>
          <w:rFonts w:cstheme="minorHAnsi"/>
        </w:rPr>
        <w:tab/>
      </w:r>
      <w:r>
        <w:rPr>
          <w:rFonts w:cstheme="minorHAnsi"/>
        </w:rPr>
        <w:t>18856356</w:t>
      </w:r>
      <w:r w:rsidRPr="004158FC">
        <w:rPr>
          <w:rFonts w:cstheme="minorHAnsi"/>
        </w:rPr>
        <w:t>-</w:t>
      </w:r>
      <w:r>
        <w:rPr>
          <w:rFonts w:cstheme="minorHAnsi"/>
        </w:rPr>
        <w:t>1</w:t>
      </w:r>
      <w:r w:rsidRPr="004158FC">
        <w:rPr>
          <w:rFonts w:cstheme="minorHAnsi"/>
        </w:rPr>
        <w:t>-</w:t>
      </w:r>
      <w:r>
        <w:rPr>
          <w:rFonts w:cstheme="minorHAnsi"/>
        </w:rPr>
        <w:t>17</w:t>
      </w:r>
    </w:p>
    <w:p w14:paraId="1060E9A9" w14:textId="77777777" w:rsidR="00181824" w:rsidRPr="0077477D" w:rsidRDefault="00181824" w:rsidP="0018182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spacing w:after="0" w:line="240" w:lineRule="auto"/>
        <w:jc w:val="both"/>
        <w:rPr>
          <w:rFonts w:eastAsia="ヒラギノ角ゴ Pro W3" w:cstheme="minorHAnsi"/>
          <w:b/>
          <w:bCs/>
          <w:lang w:eastAsia="ar-SA"/>
        </w:rPr>
      </w:pPr>
      <w:r w:rsidRPr="0077477D">
        <w:rPr>
          <w:rFonts w:eastAsia="ヒラギノ角ゴ Pro W3" w:cstheme="minorHAnsi"/>
          <w:lang w:eastAsia="ar-SA"/>
        </w:rPr>
        <w:t>Képviseli:</w:t>
      </w:r>
      <w:r w:rsidRPr="0077477D">
        <w:rPr>
          <w:rFonts w:eastAsia="ヒラギノ角ゴ Pro W3" w:cstheme="minorHAnsi"/>
          <w:b/>
          <w:bCs/>
          <w:lang w:eastAsia="ar-SA"/>
        </w:rPr>
        <w:tab/>
      </w:r>
      <w:r w:rsidRPr="0077477D">
        <w:rPr>
          <w:rFonts w:eastAsia="ヒラギノ角ゴ Pro W3" w:cstheme="minorHAnsi"/>
          <w:b/>
          <w:bCs/>
          <w:lang w:eastAsia="ar-SA"/>
        </w:rPr>
        <w:tab/>
      </w:r>
      <w:r w:rsidRPr="0077477D">
        <w:rPr>
          <w:rFonts w:eastAsia="ヒラギノ角ゴ Pro W3" w:cstheme="minorHAnsi"/>
          <w:b/>
          <w:bCs/>
          <w:lang w:eastAsia="ar-SA"/>
        </w:rPr>
        <w:tab/>
        <w:t>Kálóczi Andrea elnök</w:t>
      </w:r>
    </w:p>
    <w:p w14:paraId="189E225E" w14:textId="77777777" w:rsidR="0052304D" w:rsidRPr="004158FC" w:rsidRDefault="0052304D" w:rsidP="0052304D">
      <w:pPr>
        <w:spacing w:after="0" w:line="240" w:lineRule="auto"/>
        <w:jc w:val="both"/>
        <w:rPr>
          <w:rFonts w:cstheme="minorHAnsi"/>
        </w:rPr>
      </w:pPr>
    </w:p>
    <w:p w14:paraId="05993AB5" w14:textId="77777777" w:rsidR="0052304D" w:rsidRPr="004158FC" w:rsidRDefault="0052304D" w:rsidP="0052304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spacing w:after="0" w:line="240" w:lineRule="auto"/>
        <w:jc w:val="both"/>
        <w:rPr>
          <w:rFonts w:eastAsia="ヒラギノ角ゴ Pro W3" w:cstheme="minorHAnsi"/>
          <w:bCs/>
          <w:lang w:eastAsia="ar-SA"/>
        </w:rPr>
      </w:pPr>
      <w:r w:rsidRPr="004158FC">
        <w:rPr>
          <w:rFonts w:eastAsia="ヒラギノ角ゴ Pro W3" w:cstheme="minorHAnsi"/>
          <w:bCs/>
          <w:lang w:eastAsia="ar-SA"/>
        </w:rPr>
        <w:t xml:space="preserve">mint </w:t>
      </w:r>
      <w:r>
        <w:rPr>
          <w:rFonts w:eastAsia="ヒラギノ角ゴ Pro W3" w:cstheme="minorHAnsi"/>
          <w:bCs/>
          <w:lang w:eastAsia="ar-SA"/>
        </w:rPr>
        <w:t>Használatba adó</w:t>
      </w:r>
      <w:r w:rsidRPr="004158FC">
        <w:rPr>
          <w:rFonts w:eastAsia="ヒラギノ角ゴ Pro W3" w:cstheme="minorHAnsi"/>
          <w:bCs/>
          <w:lang w:eastAsia="ar-SA"/>
        </w:rPr>
        <w:t xml:space="preserve"> (a továbbiakban</w:t>
      </w:r>
      <w:r w:rsidRPr="004158FC">
        <w:rPr>
          <w:rFonts w:eastAsia="ヒラギノ角ゴ Pro W3" w:cstheme="minorHAnsi"/>
          <w:b/>
          <w:bCs/>
          <w:lang w:eastAsia="ar-SA"/>
        </w:rPr>
        <w:t xml:space="preserve">: </w:t>
      </w:r>
      <w:r>
        <w:rPr>
          <w:rFonts w:eastAsia="ヒラギノ角ゴ Pro W3" w:cstheme="minorHAnsi"/>
          <w:b/>
          <w:bCs/>
          <w:lang w:eastAsia="ar-SA"/>
        </w:rPr>
        <w:t>Használatba adó</w:t>
      </w:r>
      <w:r w:rsidRPr="004158FC">
        <w:rPr>
          <w:rFonts w:eastAsia="ヒラギノ角ゴ Pro W3" w:cstheme="minorHAnsi"/>
          <w:bCs/>
          <w:lang w:eastAsia="ar-SA"/>
        </w:rPr>
        <w:t xml:space="preserve">), másrészről a </w:t>
      </w:r>
    </w:p>
    <w:p w14:paraId="626DDAF6" w14:textId="1C8E8963" w:rsidR="0052304D" w:rsidRDefault="0052304D" w:rsidP="0052304D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lang w:eastAsia="hu-HU"/>
        </w:rPr>
      </w:pPr>
    </w:p>
    <w:p w14:paraId="6A3DC2CE" w14:textId="1259537C" w:rsidR="00181824" w:rsidRPr="004158FC" w:rsidRDefault="00181824" w:rsidP="00181824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</w:rPr>
        <w:t xml:space="preserve">SZEKSZÁRDI </w:t>
      </w:r>
      <w:r w:rsidR="008C02A7">
        <w:rPr>
          <w:rFonts w:cstheme="minorHAnsi"/>
          <w:b/>
        </w:rPr>
        <w:t>ROMA NEMZETISÉGI ÖNKORMÁNYZAT</w:t>
      </w:r>
    </w:p>
    <w:p w14:paraId="5E6743C2" w14:textId="182D887A" w:rsidR="00181824" w:rsidRPr="003402FE" w:rsidRDefault="00181824" w:rsidP="00181824">
      <w:pPr>
        <w:spacing w:after="0" w:line="240" w:lineRule="auto"/>
        <w:jc w:val="both"/>
        <w:rPr>
          <w:rFonts w:cstheme="minorHAnsi"/>
        </w:rPr>
      </w:pPr>
      <w:r w:rsidRPr="003402FE">
        <w:rPr>
          <w:rFonts w:cstheme="minorHAnsi"/>
        </w:rPr>
        <w:t>Székhely:</w:t>
      </w:r>
      <w:r w:rsidRPr="003402FE">
        <w:rPr>
          <w:rFonts w:cstheme="minorHAnsi"/>
        </w:rPr>
        <w:tab/>
      </w:r>
      <w:r w:rsidRPr="003402FE">
        <w:rPr>
          <w:rFonts w:cstheme="minorHAnsi"/>
        </w:rPr>
        <w:tab/>
      </w:r>
      <w:r w:rsidRPr="003402FE">
        <w:rPr>
          <w:rFonts w:cstheme="minorHAnsi"/>
        </w:rPr>
        <w:tab/>
      </w:r>
      <w:r w:rsidR="003402FE" w:rsidRPr="003402FE">
        <w:rPr>
          <w:rFonts w:cstheme="minorHAnsi"/>
        </w:rPr>
        <w:t>7100 Szekszárd, Béla király tér 8.</w:t>
      </w:r>
    </w:p>
    <w:p w14:paraId="0C0E5EC8" w14:textId="683B7302" w:rsidR="00181824" w:rsidRPr="004158FC" w:rsidRDefault="00181824" w:rsidP="00181824">
      <w:pPr>
        <w:spacing w:after="0" w:line="240" w:lineRule="auto"/>
        <w:jc w:val="both"/>
        <w:rPr>
          <w:rFonts w:cstheme="minorHAnsi"/>
        </w:rPr>
      </w:pPr>
      <w:r w:rsidRPr="00CA0F37">
        <w:rPr>
          <w:rFonts w:cstheme="minorHAnsi"/>
        </w:rPr>
        <w:t>Adószám:</w:t>
      </w:r>
      <w:r w:rsidRPr="00CA0F37">
        <w:rPr>
          <w:rFonts w:cstheme="minorHAnsi"/>
        </w:rPr>
        <w:tab/>
      </w:r>
      <w:r w:rsidRPr="00CA0F37">
        <w:rPr>
          <w:rFonts w:cstheme="minorHAnsi"/>
        </w:rPr>
        <w:tab/>
      </w:r>
      <w:r w:rsidRPr="00CA0F37">
        <w:rPr>
          <w:rFonts w:cstheme="minorHAnsi"/>
        </w:rPr>
        <w:tab/>
      </w:r>
      <w:r w:rsidR="00CA0F37" w:rsidRPr="00CA0F37">
        <w:rPr>
          <w:rFonts w:cstheme="minorHAnsi"/>
        </w:rPr>
        <w:t>15783086</w:t>
      </w:r>
      <w:r w:rsidRPr="00CA0F37">
        <w:rPr>
          <w:rFonts w:cstheme="minorHAnsi"/>
        </w:rPr>
        <w:t>-</w:t>
      </w:r>
      <w:r w:rsidR="00CA0F37" w:rsidRPr="00CA0F37">
        <w:rPr>
          <w:rFonts w:cstheme="minorHAnsi"/>
        </w:rPr>
        <w:t>1</w:t>
      </w:r>
      <w:r w:rsidRPr="00CA0F37">
        <w:rPr>
          <w:rFonts w:cstheme="minorHAnsi"/>
        </w:rPr>
        <w:t>-17</w:t>
      </w:r>
    </w:p>
    <w:p w14:paraId="03581912" w14:textId="1C4FDE46" w:rsidR="00181824" w:rsidRPr="004158FC" w:rsidRDefault="00181824" w:rsidP="00181824">
      <w:pPr>
        <w:spacing w:after="0" w:line="240" w:lineRule="auto"/>
        <w:jc w:val="both"/>
        <w:rPr>
          <w:rFonts w:cstheme="minorHAnsi"/>
        </w:rPr>
      </w:pPr>
      <w:r w:rsidRPr="004158FC">
        <w:rPr>
          <w:rFonts w:cstheme="minorHAnsi"/>
        </w:rPr>
        <w:t>Képviseli:</w:t>
      </w:r>
      <w:r w:rsidRPr="004158FC">
        <w:rPr>
          <w:rFonts w:cstheme="minorHAnsi"/>
        </w:rPr>
        <w:tab/>
      </w:r>
      <w:r w:rsidRPr="004158FC">
        <w:rPr>
          <w:rFonts w:cstheme="minorHAnsi"/>
        </w:rPr>
        <w:tab/>
      </w:r>
      <w:r w:rsidRPr="004158FC">
        <w:rPr>
          <w:rFonts w:cstheme="minorHAnsi"/>
        </w:rPr>
        <w:tab/>
      </w:r>
      <w:r w:rsidR="003402FE" w:rsidRPr="003402FE">
        <w:rPr>
          <w:rFonts w:eastAsia="ヒラギノ角ゴ Pro W3" w:cstheme="minorHAnsi"/>
          <w:b/>
          <w:bCs/>
          <w:lang w:eastAsia="ar-SA"/>
        </w:rPr>
        <w:t xml:space="preserve">ifj. Kovács György </w:t>
      </w:r>
      <w:r w:rsidRPr="003402FE">
        <w:rPr>
          <w:rFonts w:eastAsia="ヒラギノ角ゴ Pro W3" w:cstheme="minorHAnsi"/>
          <w:b/>
          <w:bCs/>
          <w:lang w:eastAsia="ar-SA"/>
        </w:rPr>
        <w:t xml:space="preserve">- </w:t>
      </w:r>
      <w:r w:rsidR="003402FE" w:rsidRPr="003402FE">
        <w:rPr>
          <w:rFonts w:eastAsia="ヒラギノ角ゴ Pro W3" w:cstheme="minorHAnsi"/>
          <w:b/>
          <w:bCs/>
          <w:lang w:eastAsia="ar-SA"/>
        </w:rPr>
        <w:t>elnök</w:t>
      </w:r>
    </w:p>
    <w:p w14:paraId="3F7E2335" w14:textId="77777777" w:rsidR="00E02CE9" w:rsidRPr="00EA0445" w:rsidRDefault="00E02CE9" w:rsidP="003A49D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autoSpaceDE w:val="0"/>
        <w:autoSpaceDN w:val="0"/>
        <w:spacing w:after="0" w:line="240" w:lineRule="auto"/>
        <w:jc w:val="both"/>
        <w:rPr>
          <w:rFonts w:eastAsia="ヒラギノ角ゴ Pro W3" w:cstheme="minorHAnsi"/>
          <w:bCs/>
          <w:lang w:eastAsia="ar-SA"/>
        </w:rPr>
      </w:pPr>
    </w:p>
    <w:p w14:paraId="69F8535E" w14:textId="77777777" w:rsidR="0056123D" w:rsidRPr="004158FC" w:rsidRDefault="0056123D" w:rsidP="0056123D">
      <w:pPr>
        <w:spacing w:after="0" w:line="240" w:lineRule="auto"/>
        <w:jc w:val="both"/>
        <w:rPr>
          <w:rFonts w:cstheme="minorHAnsi"/>
        </w:rPr>
      </w:pPr>
      <w:r w:rsidRPr="004158FC">
        <w:rPr>
          <w:rFonts w:cstheme="minorHAnsi"/>
        </w:rPr>
        <w:t xml:space="preserve">mint </w:t>
      </w:r>
      <w:r>
        <w:rPr>
          <w:rFonts w:cstheme="minorHAnsi"/>
        </w:rPr>
        <w:t>Használatba vevő</w:t>
      </w:r>
      <w:r w:rsidRPr="004158FC">
        <w:rPr>
          <w:rFonts w:cstheme="minorHAnsi"/>
        </w:rPr>
        <w:t xml:space="preserve"> (a továbbiakban: </w:t>
      </w:r>
      <w:r w:rsidRPr="00550670">
        <w:rPr>
          <w:rFonts w:cstheme="minorHAnsi"/>
          <w:b/>
          <w:bCs/>
        </w:rPr>
        <w:t>Használatba vevő</w:t>
      </w:r>
      <w:r w:rsidRPr="004158FC">
        <w:rPr>
          <w:rFonts w:cstheme="minorHAnsi"/>
        </w:rPr>
        <w:t>) – a továbbiakban együtt, mint Felek, vagy Szerződő felek – között alulírott napon és helyen az alábbi feltételek szerint:</w:t>
      </w:r>
    </w:p>
    <w:p w14:paraId="78422DC3" w14:textId="1DE28143" w:rsidR="00D10541" w:rsidRPr="00EA0445" w:rsidRDefault="00D10541" w:rsidP="004A1277">
      <w:pPr>
        <w:spacing w:after="240" w:line="240" w:lineRule="auto"/>
        <w:contextualSpacing/>
        <w:jc w:val="both"/>
        <w:rPr>
          <w:rFonts w:cstheme="minorHAnsi"/>
        </w:rPr>
      </w:pPr>
    </w:p>
    <w:p w14:paraId="15859EB7" w14:textId="0E6B1DF1" w:rsidR="00D10541" w:rsidRPr="00EA0445" w:rsidRDefault="00D10541" w:rsidP="00D10541">
      <w:pPr>
        <w:spacing w:after="240" w:line="240" w:lineRule="auto"/>
        <w:contextualSpacing/>
        <w:jc w:val="center"/>
        <w:rPr>
          <w:rFonts w:cstheme="minorHAnsi"/>
          <w:b/>
        </w:rPr>
      </w:pPr>
      <w:r w:rsidRPr="00EA0445">
        <w:rPr>
          <w:rFonts w:cstheme="minorHAnsi"/>
          <w:b/>
        </w:rPr>
        <w:t>Előzmények</w:t>
      </w:r>
    </w:p>
    <w:p w14:paraId="290EFAE1" w14:textId="3EBB5292" w:rsidR="00D10541" w:rsidRPr="00EA0445" w:rsidRDefault="00D10541" w:rsidP="004A1277">
      <w:pPr>
        <w:spacing w:after="240" w:line="240" w:lineRule="auto"/>
        <w:contextualSpacing/>
        <w:jc w:val="both"/>
        <w:rPr>
          <w:rFonts w:cstheme="minorHAnsi"/>
        </w:rPr>
      </w:pPr>
    </w:p>
    <w:p w14:paraId="71D78380" w14:textId="20FD1BE8" w:rsidR="008C02A7" w:rsidRPr="008C02A7" w:rsidRDefault="008C02A7" w:rsidP="008C02A7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lang w:eastAsia="hu-HU"/>
        </w:rPr>
        <w:t xml:space="preserve">A HRSZ 3304 (Szekszárd, Patak utca 30.) című ingatlan vonatkozásában a Szekszárdi Vagyonkezelő Kft. és a Szent Erzsébet </w:t>
      </w:r>
      <w:proofErr w:type="spellStart"/>
      <w:r>
        <w:rPr>
          <w:rFonts w:eastAsia="Times New Roman" w:cstheme="minorHAnsi"/>
          <w:lang w:eastAsia="hu-HU"/>
        </w:rPr>
        <w:t>Caritas</w:t>
      </w:r>
      <w:proofErr w:type="spellEnd"/>
      <w:r>
        <w:rPr>
          <w:rFonts w:eastAsia="Times New Roman" w:cstheme="minorHAnsi"/>
          <w:lang w:eastAsia="hu-HU"/>
        </w:rPr>
        <w:t xml:space="preserve"> Alapítvány 2023. 02. 15-én Helyiséghasználati szerződést kötött. A Szekszárdi Roma Nemzetiségi Önkormányzat részéről igényként merült fel, hogy használhassák a jelen szerződéssel érintett ingatlant. Jelen megállapodás tartalmazza azokat a feltételeket, melyek figyelembevételével a Szent Erzsébet </w:t>
      </w:r>
      <w:proofErr w:type="spellStart"/>
      <w:r>
        <w:rPr>
          <w:rFonts w:eastAsia="Times New Roman" w:cstheme="minorHAnsi"/>
          <w:lang w:eastAsia="hu-HU"/>
        </w:rPr>
        <w:t>Caritas</w:t>
      </w:r>
      <w:proofErr w:type="spellEnd"/>
      <w:r>
        <w:rPr>
          <w:rFonts w:eastAsia="Times New Roman" w:cstheme="minorHAnsi"/>
          <w:lang w:eastAsia="hu-HU"/>
        </w:rPr>
        <w:t xml:space="preserve"> Alapítvány meghatározott idősávokban használatra átengedheti az ingatlant.</w:t>
      </w:r>
    </w:p>
    <w:p w14:paraId="335B73CC" w14:textId="77777777" w:rsidR="00D10541" w:rsidRPr="00EA0445" w:rsidRDefault="00D10541" w:rsidP="004A1277">
      <w:pPr>
        <w:spacing w:after="240" w:line="240" w:lineRule="auto"/>
        <w:contextualSpacing/>
        <w:jc w:val="both"/>
        <w:rPr>
          <w:rFonts w:cstheme="minorHAnsi"/>
        </w:rPr>
      </w:pPr>
    </w:p>
    <w:p w14:paraId="05A36942" w14:textId="24E226B9" w:rsidR="005F7A12" w:rsidRPr="006733F6" w:rsidRDefault="005F7A12" w:rsidP="007C686C">
      <w:pPr>
        <w:pStyle w:val="Listaszerbekezds"/>
        <w:numPr>
          <w:ilvl w:val="0"/>
          <w:numId w:val="2"/>
        </w:numPr>
        <w:spacing w:after="240" w:line="240" w:lineRule="auto"/>
        <w:jc w:val="center"/>
        <w:rPr>
          <w:rFonts w:cstheme="minorHAnsi"/>
          <w:b/>
        </w:rPr>
      </w:pPr>
      <w:r w:rsidRPr="00EA0445">
        <w:rPr>
          <w:rFonts w:cstheme="minorHAnsi"/>
          <w:b/>
          <w:u w:val="single"/>
        </w:rPr>
        <w:t>A szerződés tárgya</w:t>
      </w:r>
    </w:p>
    <w:p w14:paraId="12F454B0" w14:textId="77777777" w:rsidR="006733F6" w:rsidRPr="007863A1" w:rsidRDefault="006733F6" w:rsidP="007863A1">
      <w:pPr>
        <w:pStyle w:val="Listaszerbekezds"/>
        <w:spacing w:after="240" w:line="240" w:lineRule="auto"/>
        <w:ind w:left="284"/>
        <w:jc w:val="both"/>
        <w:rPr>
          <w:rFonts w:cstheme="minorHAnsi"/>
        </w:rPr>
      </w:pPr>
    </w:p>
    <w:p w14:paraId="33EC5B56" w14:textId="53E1CD66" w:rsidR="006733F6" w:rsidRPr="007863A1" w:rsidRDefault="00D22DF6" w:rsidP="007863A1">
      <w:pPr>
        <w:pStyle w:val="Listaszerbekezds"/>
        <w:numPr>
          <w:ilvl w:val="1"/>
          <w:numId w:val="10"/>
        </w:numPr>
        <w:spacing w:after="240" w:line="240" w:lineRule="auto"/>
        <w:ind w:left="284"/>
        <w:jc w:val="both"/>
        <w:rPr>
          <w:rFonts w:cstheme="minorHAnsi"/>
        </w:rPr>
      </w:pPr>
      <w:r w:rsidRPr="007863A1">
        <w:rPr>
          <w:rFonts w:cstheme="minorHAnsi"/>
        </w:rPr>
        <w:t>Felek rögzítik, hogy</w:t>
      </w:r>
      <w:r w:rsidR="00395349" w:rsidRPr="007863A1">
        <w:rPr>
          <w:rFonts w:cstheme="minorHAnsi"/>
        </w:rPr>
        <w:t> </w:t>
      </w:r>
      <w:r w:rsidR="007C100D" w:rsidRPr="007863A1">
        <w:rPr>
          <w:rFonts w:cstheme="minorHAnsi"/>
        </w:rPr>
        <w:t>Használatba adó</w:t>
      </w:r>
      <w:r w:rsidR="007863A1" w:rsidRPr="007863A1">
        <w:rPr>
          <w:rFonts w:cstheme="minorHAnsi"/>
        </w:rPr>
        <w:t xml:space="preserve"> a jelen szerződés 2. pontjában meghatározott idősávokban és feltétlekkel használatra átengedi a HRSZ 3304 (Szekszárd, Patak utca 30.) című ingatlant a Szekszárdi Roma Nemzetiségi Önkormányzatnak.</w:t>
      </w:r>
    </w:p>
    <w:p w14:paraId="1D30B4F2" w14:textId="77777777" w:rsidR="00E02CE9" w:rsidRPr="00E02CE9" w:rsidRDefault="00E02CE9" w:rsidP="00E02CE9">
      <w:pPr>
        <w:pStyle w:val="Listaszerbekezds"/>
        <w:spacing w:after="240" w:line="240" w:lineRule="auto"/>
        <w:ind w:left="360"/>
        <w:rPr>
          <w:rFonts w:cstheme="minorHAnsi"/>
          <w:b/>
        </w:rPr>
      </w:pPr>
    </w:p>
    <w:p w14:paraId="6D149C80" w14:textId="65197880" w:rsidR="00395349" w:rsidRPr="00EA0445" w:rsidRDefault="005F7A12" w:rsidP="007C686C">
      <w:pPr>
        <w:pStyle w:val="Listaszerbekezds"/>
        <w:numPr>
          <w:ilvl w:val="0"/>
          <w:numId w:val="2"/>
        </w:numPr>
        <w:spacing w:after="240" w:line="240" w:lineRule="auto"/>
        <w:jc w:val="center"/>
        <w:rPr>
          <w:rFonts w:cstheme="minorHAnsi"/>
          <w:b/>
        </w:rPr>
      </w:pPr>
      <w:r w:rsidRPr="00EA0445">
        <w:rPr>
          <w:rFonts w:cstheme="minorHAnsi"/>
          <w:b/>
          <w:u w:val="single"/>
        </w:rPr>
        <w:t>Szerződő Felek megállapodása</w:t>
      </w:r>
    </w:p>
    <w:p w14:paraId="4AC4C546" w14:textId="77777777" w:rsidR="00395349" w:rsidRPr="00EA0445" w:rsidRDefault="00395349" w:rsidP="004A1277">
      <w:pPr>
        <w:pStyle w:val="Listaszerbekezds"/>
        <w:spacing w:after="240" w:line="240" w:lineRule="auto"/>
        <w:ind w:left="0"/>
        <w:jc w:val="both"/>
        <w:rPr>
          <w:rFonts w:cstheme="minorHAnsi"/>
          <w:b/>
          <w:u w:val="single"/>
        </w:rPr>
      </w:pPr>
    </w:p>
    <w:p w14:paraId="57FE974A" w14:textId="77777777" w:rsidR="00614AEF" w:rsidRPr="00614AEF" w:rsidRDefault="00614AEF" w:rsidP="00614AEF">
      <w:pPr>
        <w:pStyle w:val="Listaszerbekezds"/>
        <w:numPr>
          <w:ilvl w:val="0"/>
          <w:numId w:val="10"/>
        </w:numPr>
        <w:spacing w:after="240" w:line="240" w:lineRule="auto"/>
        <w:jc w:val="both"/>
        <w:rPr>
          <w:rFonts w:cstheme="minorHAnsi"/>
          <w:vanish/>
        </w:rPr>
      </w:pPr>
    </w:p>
    <w:p w14:paraId="340FF80E" w14:textId="5F6C4777" w:rsidR="009B663E" w:rsidRPr="009B663E" w:rsidRDefault="00DC6EDC" w:rsidP="00614AEF">
      <w:pPr>
        <w:pStyle w:val="Listaszerbekezds"/>
        <w:numPr>
          <w:ilvl w:val="1"/>
          <w:numId w:val="10"/>
        </w:numPr>
        <w:spacing w:after="240" w:line="240" w:lineRule="auto"/>
        <w:ind w:left="284"/>
        <w:jc w:val="both"/>
        <w:rPr>
          <w:rFonts w:cstheme="minorHAnsi"/>
          <w:b/>
        </w:rPr>
      </w:pPr>
      <w:r w:rsidRPr="00EA0445">
        <w:rPr>
          <w:rFonts w:cstheme="minorHAnsi"/>
        </w:rPr>
        <w:t>Jelen szerződés alapján</w:t>
      </w:r>
      <w:r w:rsidR="00395349" w:rsidRPr="00EA0445">
        <w:rPr>
          <w:rFonts w:cstheme="minorHAnsi"/>
        </w:rPr>
        <w:t xml:space="preserve"> </w:t>
      </w:r>
      <w:r w:rsidR="000F3CA7">
        <w:rPr>
          <w:rFonts w:cstheme="minorHAnsi"/>
        </w:rPr>
        <w:t xml:space="preserve">Használatba </w:t>
      </w:r>
      <w:proofErr w:type="gramStart"/>
      <w:r w:rsidR="000F3CA7">
        <w:rPr>
          <w:rFonts w:cstheme="minorHAnsi"/>
        </w:rPr>
        <w:t>adó</w:t>
      </w:r>
      <w:r w:rsidR="00614F30">
        <w:rPr>
          <w:rFonts w:cstheme="minorHAnsi"/>
        </w:rPr>
        <w:t xml:space="preserve"> </w:t>
      </w:r>
      <w:r w:rsidRPr="00EA0445">
        <w:rPr>
          <w:rFonts w:cstheme="minorHAnsi"/>
        </w:rPr>
        <w:t>köteles</w:t>
      </w:r>
      <w:proofErr w:type="gramEnd"/>
      <w:r w:rsidRPr="00EA0445">
        <w:rPr>
          <w:rFonts w:cstheme="minorHAnsi"/>
        </w:rPr>
        <w:t xml:space="preserve"> az 1.1. pontban meghatározott</w:t>
      </w:r>
      <w:r w:rsidR="009669D7" w:rsidRPr="00EA0445">
        <w:rPr>
          <w:rFonts w:cstheme="minorHAnsi"/>
        </w:rPr>
        <w:t xml:space="preserve"> </w:t>
      </w:r>
      <w:r w:rsidR="00614F30">
        <w:rPr>
          <w:rFonts w:cstheme="minorHAnsi"/>
        </w:rPr>
        <w:t>ingatlant</w:t>
      </w:r>
      <w:r w:rsidRPr="00EA0445">
        <w:rPr>
          <w:rFonts w:cstheme="minorHAnsi"/>
        </w:rPr>
        <w:t xml:space="preserve"> </w:t>
      </w:r>
      <w:r w:rsidR="00395349" w:rsidRPr="00EA0445">
        <w:rPr>
          <w:rFonts w:cstheme="minorHAnsi"/>
        </w:rPr>
        <w:t xml:space="preserve">rendeltetésszerű használatra alkalmas állapotban </w:t>
      </w:r>
      <w:r w:rsidR="000F3CA7">
        <w:rPr>
          <w:rFonts w:cstheme="minorHAnsi"/>
        </w:rPr>
        <w:t>Használatba vevő</w:t>
      </w:r>
      <w:r w:rsidRPr="00EA0445">
        <w:rPr>
          <w:rFonts w:cstheme="minorHAnsi"/>
        </w:rPr>
        <w:t xml:space="preserve"> használatába adni,</w:t>
      </w:r>
      <w:r w:rsidR="00395349" w:rsidRPr="00EA0445">
        <w:rPr>
          <w:rFonts w:cstheme="minorHAnsi"/>
        </w:rPr>
        <w:t xml:space="preserve"> </w:t>
      </w:r>
      <w:r w:rsidR="000F3CA7">
        <w:rPr>
          <w:rFonts w:cstheme="minorHAnsi"/>
        </w:rPr>
        <w:t>Használatba vevő</w:t>
      </w:r>
      <w:r w:rsidR="00395349" w:rsidRPr="00EA0445">
        <w:rPr>
          <w:rFonts w:cstheme="minorHAnsi"/>
        </w:rPr>
        <w:t xml:space="preserve"> </w:t>
      </w:r>
      <w:r w:rsidRPr="00EA0445">
        <w:rPr>
          <w:rFonts w:cstheme="minorHAnsi"/>
        </w:rPr>
        <w:t xml:space="preserve">pedig köteles </w:t>
      </w:r>
      <w:r w:rsidR="00614F30">
        <w:rPr>
          <w:rFonts w:cstheme="minorHAnsi"/>
        </w:rPr>
        <w:t xml:space="preserve">az ingatlant </w:t>
      </w:r>
      <w:proofErr w:type="spellStart"/>
      <w:r w:rsidR="00614F30">
        <w:rPr>
          <w:rFonts w:cstheme="minorHAnsi"/>
        </w:rPr>
        <w:t>rendeltetésszerűen</w:t>
      </w:r>
      <w:proofErr w:type="spellEnd"/>
      <w:r w:rsidR="00614F30">
        <w:rPr>
          <w:rFonts w:cstheme="minorHAnsi"/>
        </w:rPr>
        <w:t xml:space="preserve"> használni.</w:t>
      </w:r>
    </w:p>
    <w:p w14:paraId="5AEF6EF9" w14:textId="77777777" w:rsidR="009B663E" w:rsidRPr="009B663E" w:rsidRDefault="009B663E" w:rsidP="009B663E">
      <w:pPr>
        <w:pStyle w:val="Listaszerbekezds"/>
        <w:spacing w:after="240" w:line="240" w:lineRule="auto"/>
        <w:ind w:left="284"/>
        <w:jc w:val="both"/>
        <w:rPr>
          <w:rFonts w:cstheme="minorHAnsi"/>
          <w:b/>
        </w:rPr>
      </w:pPr>
    </w:p>
    <w:p w14:paraId="0D05374B" w14:textId="2B46DA4F" w:rsidR="00813F13" w:rsidRPr="007C6221" w:rsidRDefault="007C6221" w:rsidP="00E668C3">
      <w:pPr>
        <w:pStyle w:val="Listaszerbekezds"/>
        <w:numPr>
          <w:ilvl w:val="1"/>
          <w:numId w:val="10"/>
        </w:numPr>
        <w:spacing w:after="240" w:line="240" w:lineRule="auto"/>
        <w:ind w:left="284"/>
        <w:jc w:val="both"/>
        <w:rPr>
          <w:rFonts w:cstheme="minorHAnsi"/>
        </w:rPr>
      </w:pPr>
      <w:r w:rsidRPr="007C6221">
        <w:rPr>
          <w:rFonts w:cstheme="minorHAnsi"/>
        </w:rPr>
        <w:t xml:space="preserve">A </w:t>
      </w:r>
      <w:r w:rsidRPr="007C6221">
        <w:rPr>
          <w:rFonts w:eastAsia="Times New Roman" w:cstheme="minorHAnsi"/>
          <w:lang w:eastAsia="hu-HU"/>
        </w:rPr>
        <w:t>HRSZ 3304 (Szekszárd, Patak utca 30.) című ingatlan</w:t>
      </w:r>
      <w:r w:rsidRPr="007C6221">
        <w:rPr>
          <w:rFonts w:eastAsia="Times New Roman" w:cstheme="minorHAnsi"/>
          <w:lang w:eastAsia="hu-HU"/>
        </w:rPr>
        <w:t>t</w:t>
      </w:r>
      <w:r w:rsidRPr="007C6221">
        <w:rPr>
          <w:rFonts w:cstheme="minorHAnsi"/>
        </w:rPr>
        <w:t xml:space="preserve"> Használatba adó és Használatba vevő közösen, eltérő idősávokban használja</w:t>
      </w:r>
      <w:r>
        <w:rPr>
          <w:rFonts w:cstheme="minorHAnsi"/>
        </w:rPr>
        <w:t>:</w:t>
      </w:r>
      <w:r w:rsidRPr="007C6221">
        <w:rPr>
          <w:rFonts w:cstheme="minorHAnsi"/>
        </w:rPr>
        <w:t xml:space="preserve"> </w:t>
      </w:r>
      <w:r w:rsidR="00986BD5" w:rsidRPr="007C6221">
        <w:rPr>
          <w:rFonts w:cstheme="minorHAnsi"/>
        </w:rPr>
        <w:t>Használatba vevő</w:t>
      </w:r>
      <w:r w:rsidR="000F3CA7" w:rsidRPr="007C6221">
        <w:rPr>
          <w:rFonts w:cstheme="minorHAnsi"/>
        </w:rPr>
        <w:t xml:space="preserve"> </w:t>
      </w:r>
      <w:r w:rsidR="004F0474" w:rsidRPr="007C6221">
        <w:rPr>
          <w:rFonts w:cstheme="minorHAnsi"/>
        </w:rPr>
        <w:t xml:space="preserve">legfeljebb </w:t>
      </w:r>
      <w:r w:rsidR="000F3CA7" w:rsidRPr="007C6221">
        <w:rPr>
          <w:rFonts w:cstheme="minorHAnsi"/>
        </w:rPr>
        <w:t xml:space="preserve">heti </w:t>
      </w:r>
      <w:r w:rsidR="004F0474" w:rsidRPr="007C6221">
        <w:rPr>
          <w:rFonts w:cstheme="minorHAnsi"/>
        </w:rPr>
        <w:t>két</w:t>
      </w:r>
      <w:r w:rsidR="000F3CA7" w:rsidRPr="007C6221">
        <w:rPr>
          <w:rFonts w:cstheme="minorHAnsi"/>
        </w:rPr>
        <w:t xml:space="preserve"> alkalommal</w:t>
      </w:r>
      <w:r w:rsidR="00BC4704" w:rsidRPr="007C6221">
        <w:rPr>
          <w:rFonts w:cstheme="minorHAnsi"/>
        </w:rPr>
        <w:t xml:space="preserve"> (szerdai és pénteki napokon)</w:t>
      </w:r>
      <w:r w:rsidR="000F3CA7" w:rsidRPr="007C6221">
        <w:rPr>
          <w:rFonts w:cstheme="minorHAnsi"/>
        </w:rPr>
        <w:t xml:space="preserve"> </w:t>
      </w:r>
      <w:r w:rsidR="000D2C2E" w:rsidRPr="007C6221">
        <w:rPr>
          <w:rFonts w:cstheme="minorHAnsi"/>
        </w:rPr>
        <w:t>1</w:t>
      </w:r>
      <w:r w:rsidR="000F3CA7" w:rsidRPr="007C6221">
        <w:rPr>
          <w:rFonts w:cstheme="minorHAnsi"/>
        </w:rPr>
        <w:t>6:00-20:00 között roma hagyomány őrzés, roma kulturális programok megvalósítása (táncoktatás, zene-ének oktatás)</w:t>
      </w:r>
      <w:r w:rsidR="000D2C2E" w:rsidRPr="007C6221">
        <w:rPr>
          <w:rFonts w:cstheme="minorHAnsi"/>
        </w:rPr>
        <w:t xml:space="preserve"> céljából az ingatlant Használatba veszi</w:t>
      </w:r>
      <w:r>
        <w:rPr>
          <w:rFonts w:cstheme="minorHAnsi"/>
        </w:rPr>
        <w:t>, az ettől eltérő napokon és idősávokban az ingatlant Használatba adó használja</w:t>
      </w:r>
      <w:r w:rsidR="000D2C2E" w:rsidRPr="007C6221">
        <w:rPr>
          <w:rFonts w:cstheme="minorHAnsi"/>
        </w:rPr>
        <w:t>.</w:t>
      </w:r>
      <w:r w:rsidR="009B663E" w:rsidRPr="007C6221">
        <w:rPr>
          <w:rFonts w:cstheme="minorHAnsi"/>
        </w:rPr>
        <w:t xml:space="preserve"> Használatba vevő csak a jelen </w:t>
      </w:r>
      <w:r w:rsidR="00586A7F" w:rsidRPr="007C6221">
        <w:rPr>
          <w:rFonts w:cstheme="minorHAnsi"/>
        </w:rPr>
        <w:t>(2.2.)</w:t>
      </w:r>
      <w:r w:rsidR="009B663E" w:rsidRPr="007C6221">
        <w:rPr>
          <w:rFonts w:cstheme="minorHAnsi"/>
        </w:rPr>
        <w:t xml:space="preserve"> pontban meghatározott napokon és idősávokban megvalósuló programok idején</w:t>
      </w:r>
      <w:r w:rsidR="004668F0" w:rsidRPr="007C6221">
        <w:rPr>
          <w:rFonts w:cstheme="minorHAnsi"/>
        </w:rPr>
        <w:t xml:space="preserve"> és a </w:t>
      </w:r>
      <w:r w:rsidR="00586A7F" w:rsidRPr="007C6221">
        <w:rPr>
          <w:rFonts w:cstheme="minorHAnsi"/>
        </w:rPr>
        <w:t>jelen (2.2.)</w:t>
      </w:r>
      <w:r w:rsidR="004668F0" w:rsidRPr="007C6221">
        <w:rPr>
          <w:rFonts w:cstheme="minorHAnsi"/>
        </w:rPr>
        <w:t xml:space="preserve"> pontban meghatározott célból</w:t>
      </w:r>
      <w:r w:rsidR="009B663E" w:rsidRPr="007C6221">
        <w:rPr>
          <w:rFonts w:cstheme="minorHAnsi"/>
        </w:rPr>
        <w:t xml:space="preserve"> tartózkodhat az ingatlanban, oda tartósan nem települhet be, ott irodát nem létesíthet, ügyfélfogadást nem működtethet.</w:t>
      </w:r>
    </w:p>
    <w:p w14:paraId="4DA83015" w14:textId="77777777" w:rsidR="00813F13" w:rsidRPr="00813F13" w:rsidRDefault="00813F13" w:rsidP="00813F13">
      <w:pPr>
        <w:pStyle w:val="Listaszerbekezds"/>
        <w:rPr>
          <w:rFonts w:cstheme="minorHAnsi"/>
        </w:rPr>
      </w:pPr>
    </w:p>
    <w:p w14:paraId="480CB4D2" w14:textId="77777777" w:rsidR="00AC4F2E" w:rsidRDefault="00813F13" w:rsidP="00813F13">
      <w:pPr>
        <w:pStyle w:val="Listaszerbekezds"/>
        <w:numPr>
          <w:ilvl w:val="1"/>
          <w:numId w:val="10"/>
        </w:numPr>
        <w:spacing w:after="240" w:line="240" w:lineRule="auto"/>
        <w:ind w:left="284"/>
        <w:jc w:val="both"/>
        <w:rPr>
          <w:rFonts w:cstheme="minorHAnsi"/>
        </w:rPr>
      </w:pPr>
      <w:r w:rsidRPr="00813F13">
        <w:rPr>
          <w:rFonts w:cstheme="minorHAnsi"/>
        </w:rPr>
        <w:lastRenderedPageBreak/>
        <w:t>Használatba vevő saját tevékenységének jogszerűségéért és a hatósági követelmények biztosításáért kizárólagosan felel. Az ettől eltérően történő használattal összefüggésben Használatba adónak okozott kárért Használatba vevő felelősséggel tartozik.</w:t>
      </w:r>
    </w:p>
    <w:p w14:paraId="2A81B4B5" w14:textId="77777777" w:rsidR="00AC4F2E" w:rsidRPr="00AC4F2E" w:rsidRDefault="00AC4F2E" w:rsidP="00AC4F2E">
      <w:pPr>
        <w:pStyle w:val="Listaszerbekezds"/>
        <w:rPr>
          <w:rFonts w:cstheme="minorHAnsi"/>
        </w:rPr>
      </w:pPr>
    </w:p>
    <w:p w14:paraId="62F0DF02" w14:textId="0B248310" w:rsidR="00813F13" w:rsidRPr="00813F13" w:rsidRDefault="00813F13" w:rsidP="00813F13">
      <w:pPr>
        <w:pStyle w:val="Listaszerbekezds"/>
        <w:numPr>
          <w:ilvl w:val="1"/>
          <w:numId w:val="10"/>
        </w:numPr>
        <w:spacing w:after="240" w:line="240" w:lineRule="auto"/>
        <w:ind w:left="284"/>
        <w:jc w:val="both"/>
        <w:rPr>
          <w:rFonts w:cstheme="minorHAnsi"/>
        </w:rPr>
      </w:pPr>
      <w:r w:rsidRPr="00813F13">
        <w:rPr>
          <w:rFonts w:cstheme="minorHAnsi"/>
        </w:rPr>
        <w:t xml:space="preserve">Használatba vevő az Ingatlanba </w:t>
      </w:r>
      <w:r>
        <w:rPr>
          <w:rFonts w:cstheme="minorHAnsi"/>
        </w:rPr>
        <w:t>m</w:t>
      </w:r>
      <w:r w:rsidRPr="00813F13">
        <w:rPr>
          <w:rFonts w:cstheme="minorHAnsi"/>
        </w:rPr>
        <w:t>ás személyt</w:t>
      </w:r>
      <w:r>
        <w:rPr>
          <w:rFonts w:cstheme="minorHAnsi"/>
        </w:rPr>
        <w:t xml:space="preserve"> nem fogadhat</w:t>
      </w:r>
      <w:r w:rsidR="00AC4F2E">
        <w:rPr>
          <w:rFonts w:cstheme="minorHAnsi"/>
        </w:rPr>
        <w:t xml:space="preserve"> be</w:t>
      </w:r>
      <w:r>
        <w:rPr>
          <w:rFonts w:cstheme="minorHAnsi"/>
        </w:rPr>
        <w:t xml:space="preserve"> </w:t>
      </w:r>
      <w:r w:rsidRPr="00813F13">
        <w:rPr>
          <w:rFonts w:cstheme="minorHAnsi"/>
        </w:rPr>
        <w:t xml:space="preserve">és a helyiség használatát más személy részére </w:t>
      </w:r>
      <w:r>
        <w:rPr>
          <w:rFonts w:cstheme="minorHAnsi"/>
        </w:rPr>
        <w:t>nem engedheti át</w:t>
      </w:r>
      <w:r w:rsidR="00AC4F2E">
        <w:rPr>
          <w:rFonts w:cstheme="minorHAnsi"/>
        </w:rPr>
        <w:t>, az Ingatlant további albérletbe nem adhatja</w:t>
      </w:r>
      <w:r>
        <w:rPr>
          <w:rFonts w:cstheme="minorHAnsi"/>
        </w:rPr>
        <w:t>.</w:t>
      </w:r>
    </w:p>
    <w:p w14:paraId="05E3294B" w14:textId="77777777" w:rsidR="009B663E" w:rsidRPr="009B663E" w:rsidRDefault="009B663E" w:rsidP="009B663E">
      <w:pPr>
        <w:pStyle w:val="Listaszerbekezds"/>
        <w:rPr>
          <w:rFonts w:cstheme="minorHAnsi"/>
        </w:rPr>
      </w:pPr>
    </w:p>
    <w:p w14:paraId="24B8FD25" w14:textId="6E7604B4" w:rsidR="000D2C2E" w:rsidRPr="009B663E" w:rsidRDefault="000D2C2E" w:rsidP="009B663E">
      <w:pPr>
        <w:pStyle w:val="Listaszerbekezds"/>
        <w:numPr>
          <w:ilvl w:val="1"/>
          <w:numId w:val="10"/>
        </w:numPr>
        <w:spacing w:after="240" w:line="240" w:lineRule="auto"/>
        <w:ind w:left="284"/>
        <w:jc w:val="both"/>
        <w:rPr>
          <w:rFonts w:cstheme="minorHAnsi"/>
          <w:b/>
        </w:rPr>
      </w:pPr>
      <w:r w:rsidRPr="009B663E">
        <w:rPr>
          <w:rFonts w:cstheme="minorHAnsi"/>
        </w:rPr>
        <w:t>Használatba vevő a</w:t>
      </w:r>
      <w:r w:rsidR="000F3CA7" w:rsidRPr="009B663E">
        <w:rPr>
          <w:rFonts w:cstheme="minorHAnsi"/>
        </w:rPr>
        <w:t>z ingatlan projekte</w:t>
      </w:r>
      <w:r w:rsidRPr="009B663E">
        <w:rPr>
          <w:rFonts w:cstheme="minorHAnsi"/>
        </w:rPr>
        <w:t>kkel</w:t>
      </w:r>
      <w:r w:rsidR="000F3CA7" w:rsidRPr="009B663E">
        <w:rPr>
          <w:rFonts w:cstheme="minorHAnsi"/>
        </w:rPr>
        <w:t xml:space="preserve"> (TOP-6.7.</w:t>
      </w:r>
      <w:proofErr w:type="gramStart"/>
      <w:r w:rsidR="000F3CA7" w:rsidRPr="009B663E">
        <w:rPr>
          <w:rFonts w:cstheme="minorHAnsi"/>
        </w:rPr>
        <w:t>1-16-SE1-2017-00001</w:t>
      </w:r>
      <w:proofErr w:type="gramEnd"/>
      <w:r w:rsidR="000F3CA7" w:rsidRPr="009B663E">
        <w:rPr>
          <w:rFonts w:cstheme="minorHAnsi"/>
        </w:rPr>
        <w:t xml:space="preserve"> illetve a TOP-6.9.1-16-SE1-2017-00001)</w:t>
      </w:r>
      <w:r w:rsidRPr="009B663E">
        <w:rPr>
          <w:rFonts w:cstheme="minorHAnsi"/>
        </w:rPr>
        <w:t xml:space="preserve"> való érintettsége miatt is köteles</w:t>
      </w:r>
      <w:r w:rsidRPr="009B663E">
        <w:rPr>
          <w:rFonts w:eastAsia="Times New Roman"/>
        </w:rPr>
        <w:t xml:space="preserve"> az ingatlant az első használatbavételkori kifogástalan műszaki állapotában megtartani és minden tőle telhetőt megtenni, hogy az ingatlanban semmilyen kár ne essen.</w:t>
      </w:r>
      <w:r w:rsidR="009B663E" w:rsidRPr="009B663E">
        <w:rPr>
          <w:rFonts w:eastAsia="Times New Roman"/>
        </w:rPr>
        <w:t xml:space="preserve"> Esetleges kár esetén Használatba vevő köteles</w:t>
      </w:r>
      <w:r w:rsidR="00EA5281">
        <w:rPr>
          <w:rFonts w:eastAsia="Times New Roman"/>
        </w:rPr>
        <w:t xml:space="preserve"> Használatba adót haladéktalanul írásban tájékoztatni és</w:t>
      </w:r>
      <w:r w:rsidR="009B663E" w:rsidRPr="009B663E">
        <w:rPr>
          <w:rFonts w:eastAsia="Times New Roman"/>
        </w:rPr>
        <w:t xml:space="preserve"> a kárt vagy a szükséges javítás, hibaelhárítás díját a tulajdonos Szekszárd MJV Önkormányzatának megtéríteni.</w:t>
      </w:r>
    </w:p>
    <w:p w14:paraId="67D440DE" w14:textId="77777777" w:rsidR="000D2C2E" w:rsidRPr="000D2C2E" w:rsidRDefault="000D2C2E" w:rsidP="000D2C2E">
      <w:pPr>
        <w:pStyle w:val="Listaszerbekezds"/>
        <w:rPr>
          <w:rFonts w:eastAsia="Times New Roman"/>
        </w:rPr>
      </w:pPr>
    </w:p>
    <w:p w14:paraId="1DFCBB7A" w14:textId="76CBAD61" w:rsidR="000D2C2E" w:rsidRPr="000D2C2E" w:rsidRDefault="000D2C2E" w:rsidP="000D2C2E">
      <w:pPr>
        <w:pStyle w:val="Listaszerbekezds"/>
        <w:numPr>
          <w:ilvl w:val="1"/>
          <w:numId w:val="10"/>
        </w:numPr>
        <w:spacing w:after="240" w:line="240" w:lineRule="auto"/>
        <w:ind w:left="284"/>
        <w:jc w:val="both"/>
        <w:rPr>
          <w:rFonts w:cstheme="minorHAnsi"/>
        </w:rPr>
      </w:pPr>
      <w:r w:rsidRPr="000D2C2E">
        <w:rPr>
          <w:rFonts w:eastAsia="Times New Roman"/>
        </w:rPr>
        <w:t>Használatba vevő nem jogosult az ingatlan semmilyen átalakítására Használatba adó engedélyével sem</w:t>
      </w:r>
      <w:r>
        <w:rPr>
          <w:rFonts w:eastAsia="Times New Roman"/>
        </w:rPr>
        <w:t>.</w:t>
      </w:r>
    </w:p>
    <w:p w14:paraId="03B1058D" w14:textId="77777777" w:rsidR="000D2C2E" w:rsidRPr="000D2C2E" w:rsidRDefault="000D2C2E" w:rsidP="000D2C2E">
      <w:pPr>
        <w:pStyle w:val="Listaszerbekezds"/>
        <w:rPr>
          <w:rFonts w:eastAsia="Times New Roman"/>
          <w:highlight w:val="yellow"/>
        </w:rPr>
      </w:pPr>
    </w:p>
    <w:p w14:paraId="4963E9D2" w14:textId="77777777" w:rsidR="001D328C" w:rsidRDefault="001D328C" w:rsidP="001D328C">
      <w:pPr>
        <w:pStyle w:val="Listaszerbekezds"/>
        <w:numPr>
          <w:ilvl w:val="1"/>
          <w:numId w:val="10"/>
        </w:numPr>
        <w:spacing w:after="240" w:line="240" w:lineRule="auto"/>
        <w:ind w:left="284"/>
        <w:jc w:val="both"/>
        <w:rPr>
          <w:rFonts w:eastAsia="Times New Roman"/>
        </w:rPr>
      </w:pPr>
      <w:r w:rsidRPr="001D328C">
        <w:rPr>
          <w:rFonts w:eastAsia="Times New Roman"/>
        </w:rPr>
        <w:t xml:space="preserve">Használatba vevő bérleti </w:t>
      </w:r>
      <w:r w:rsidR="000F3CA7" w:rsidRPr="001D328C">
        <w:rPr>
          <w:rFonts w:eastAsia="Times New Roman"/>
        </w:rPr>
        <w:t>díjat nem fizet sem a</w:t>
      </w:r>
      <w:r w:rsidRPr="001D328C">
        <w:rPr>
          <w:rFonts w:eastAsia="Times New Roman"/>
        </w:rPr>
        <w:t xml:space="preserve">z ingatlant kezelő Szekszárdi </w:t>
      </w:r>
      <w:r w:rsidR="000F3CA7" w:rsidRPr="001D328C">
        <w:rPr>
          <w:rFonts w:eastAsia="Times New Roman"/>
        </w:rPr>
        <w:t>Vagyonkezelő</w:t>
      </w:r>
      <w:r w:rsidRPr="001D328C">
        <w:rPr>
          <w:rFonts w:eastAsia="Times New Roman"/>
        </w:rPr>
        <w:t xml:space="preserve"> Kft-</w:t>
      </w:r>
      <w:proofErr w:type="spellStart"/>
      <w:r w:rsidR="000F3CA7" w:rsidRPr="001D328C">
        <w:rPr>
          <w:rFonts w:eastAsia="Times New Roman"/>
        </w:rPr>
        <w:t>nek</w:t>
      </w:r>
      <w:proofErr w:type="spellEnd"/>
      <w:r w:rsidR="000F3CA7" w:rsidRPr="001D328C">
        <w:rPr>
          <w:rFonts w:eastAsia="Times New Roman"/>
        </w:rPr>
        <w:t xml:space="preserve">, sem </w:t>
      </w:r>
      <w:r w:rsidRPr="001D328C">
        <w:rPr>
          <w:rFonts w:eastAsia="Times New Roman"/>
        </w:rPr>
        <w:t>Használatba adónak.</w:t>
      </w:r>
    </w:p>
    <w:p w14:paraId="190E0AE9" w14:textId="77777777" w:rsidR="001D328C" w:rsidRPr="001D328C" w:rsidRDefault="001D328C" w:rsidP="001D328C">
      <w:pPr>
        <w:pStyle w:val="Listaszerbekezds"/>
        <w:rPr>
          <w:rFonts w:eastAsia="Times New Roman"/>
        </w:rPr>
      </w:pPr>
    </w:p>
    <w:p w14:paraId="768CD8FE" w14:textId="694355BC" w:rsidR="001D328C" w:rsidRDefault="001D328C" w:rsidP="001D328C">
      <w:pPr>
        <w:pStyle w:val="Listaszerbekezds"/>
        <w:numPr>
          <w:ilvl w:val="1"/>
          <w:numId w:val="10"/>
        </w:numPr>
        <w:spacing w:after="240" w:line="240" w:lineRule="auto"/>
        <w:ind w:left="284"/>
        <w:jc w:val="both"/>
        <w:rPr>
          <w:rFonts w:eastAsia="Times New Roman"/>
        </w:rPr>
      </w:pPr>
      <w:r>
        <w:rPr>
          <w:rFonts w:eastAsia="Times New Roman"/>
        </w:rPr>
        <w:t xml:space="preserve">Használatba vevőnek </w:t>
      </w:r>
      <w:r w:rsidR="000F3CA7" w:rsidRPr="001D328C">
        <w:rPr>
          <w:rFonts w:eastAsia="Times New Roman"/>
        </w:rPr>
        <w:t xml:space="preserve">rezsiköltségeket </w:t>
      </w:r>
      <w:r w:rsidR="0090452B">
        <w:rPr>
          <w:rFonts w:eastAsia="Times New Roman"/>
        </w:rPr>
        <w:t>nem</w:t>
      </w:r>
      <w:r w:rsidR="000F3CA7" w:rsidRPr="001D328C">
        <w:rPr>
          <w:rFonts w:eastAsia="Times New Roman"/>
        </w:rPr>
        <w:t xml:space="preserve"> fizet </w:t>
      </w:r>
      <w:r w:rsidRPr="001D328C">
        <w:rPr>
          <w:rFonts w:eastAsia="Times New Roman"/>
        </w:rPr>
        <w:t>sem az ingatlant kezelő Szekszárdi Vagyonkezelő Kft-</w:t>
      </w:r>
      <w:proofErr w:type="spellStart"/>
      <w:r w:rsidRPr="001D328C">
        <w:rPr>
          <w:rFonts w:eastAsia="Times New Roman"/>
        </w:rPr>
        <w:t>nek</w:t>
      </w:r>
      <w:proofErr w:type="spellEnd"/>
      <w:r w:rsidRPr="001D328C">
        <w:rPr>
          <w:rFonts w:eastAsia="Times New Roman"/>
        </w:rPr>
        <w:t>, sem Használatba adónak.</w:t>
      </w:r>
    </w:p>
    <w:p w14:paraId="146D7765" w14:textId="77777777" w:rsidR="001D328C" w:rsidRPr="001D328C" w:rsidRDefault="001D328C" w:rsidP="001D328C">
      <w:pPr>
        <w:pStyle w:val="Listaszerbekezds"/>
        <w:rPr>
          <w:rFonts w:eastAsia="Times New Roman"/>
          <w:highlight w:val="yellow"/>
        </w:rPr>
      </w:pPr>
    </w:p>
    <w:p w14:paraId="7D016E00" w14:textId="41D7D293" w:rsidR="007D6F7C" w:rsidRDefault="009E2BB9" w:rsidP="00614F30">
      <w:pPr>
        <w:pStyle w:val="Listaszerbekezds"/>
        <w:numPr>
          <w:ilvl w:val="1"/>
          <w:numId w:val="10"/>
        </w:numPr>
        <w:spacing w:after="240" w:line="240" w:lineRule="auto"/>
        <w:ind w:left="284"/>
        <w:jc w:val="both"/>
        <w:rPr>
          <w:rFonts w:eastAsia="Times New Roman"/>
        </w:rPr>
      </w:pPr>
      <w:r w:rsidRPr="009E2BB9">
        <w:rPr>
          <w:rFonts w:eastAsia="Times New Roman"/>
        </w:rPr>
        <w:t xml:space="preserve">Használatba vevő által szervezett programok, események </w:t>
      </w:r>
      <w:r w:rsidR="000F3CA7" w:rsidRPr="009E2BB9">
        <w:rPr>
          <w:rFonts w:eastAsia="Times New Roman"/>
        </w:rPr>
        <w:t>bevételt nem termelhetnek</w:t>
      </w:r>
      <w:r w:rsidRPr="009E2BB9">
        <w:rPr>
          <w:rFonts w:eastAsia="Times New Roman"/>
        </w:rPr>
        <w:t>, Használatba vevő nem szervezhet az ingatlanban olyan eseményt, melyre a résztvevőknek belépődíjat kell fizetniük.</w:t>
      </w:r>
    </w:p>
    <w:p w14:paraId="592D2C23" w14:textId="77777777" w:rsidR="004668F0" w:rsidRPr="004668F0" w:rsidRDefault="004668F0" w:rsidP="004668F0">
      <w:pPr>
        <w:pStyle w:val="Listaszerbekezds"/>
        <w:rPr>
          <w:rFonts w:eastAsia="Times New Roman"/>
        </w:rPr>
      </w:pPr>
    </w:p>
    <w:p w14:paraId="0FB6216E" w14:textId="77777777" w:rsidR="004668F0" w:rsidRPr="004668F0" w:rsidRDefault="004668F0" w:rsidP="004668F0">
      <w:pPr>
        <w:pStyle w:val="Listaszerbekezds"/>
        <w:spacing w:after="240" w:line="240" w:lineRule="auto"/>
        <w:ind w:left="284"/>
        <w:jc w:val="both"/>
        <w:rPr>
          <w:rFonts w:eastAsia="Times New Roman"/>
        </w:rPr>
      </w:pPr>
    </w:p>
    <w:p w14:paraId="417A3A8E" w14:textId="505AFDBB" w:rsidR="006C6348" w:rsidRPr="00EA0445" w:rsidRDefault="008A5F39" w:rsidP="007C686C">
      <w:pPr>
        <w:pStyle w:val="Listaszerbekezds"/>
        <w:numPr>
          <w:ilvl w:val="0"/>
          <w:numId w:val="10"/>
        </w:numPr>
        <w:spacing w:after="240" w:line="240" w:lineRule="auto"/>
        <w:jc w:val="center"/>
        <w:rPr>
          <w:rFonts w:cstheme="minorHAnsi"/>
          <w:b/>
          <w:u w:val="single"/>
        </w:rPr>
      </w:pPr>
      <w:r w:rsidRPr="00EA0445">
        <w:rPr>
          <w:rFonts w:cstheme="minorHAnsi"/>
          <w:b/>
          <w:u w:val="single"/>
        </w:rPr>
        <w:t xml:space="preserve">A </w:t>
      </w:r>
      <w:r w:rsidR="00395349" w:rsidRPr="00EA0445">
        <w:rPr>
          <w:rFonts w:cstheme="minorHAnsi"/>
          <w:b/>
          <w:u w:val="single"/>
        </w:rPr>
        <w:t>szerződés időtartama, hatályba lépés</w:t>
      </w:r>
    </w:p>
    <w:p w14:paraId="09253A52" w14:textId="77777777" w:rsidR="00DB6F5F" w:rsidRPr="00EA0445" w:rsidRDefault="00DB6F5F" w:rsidP="004A1277">
      <w:pPr>
        <w:pStyle w:val="Listaszerbekezds"/>
        <w:spacing w:after="240" w:line="240" w:lineRule="auto"/>
        <w:ind w:left="0"/>
        <w:jc w:val="both"/>
        <w:rPr>
          <w:rFonts w:cstheme="minorHAnsi"/>
          <w:b/>
          <w:u w:val="single"/>
        </w:rPr>
      </w:pPr>
    </w:p>
    <w:p w14:paraId="743B225E" w14:textId="77777777" w:rsidR="00395349" w:rsidRPr="00EA0445" w:rsidRDefault="00395349" w:rsidP="004A1277">
      <w:pPr>
        <w:pStyle w:val="Listaszerbekezds"/>
        <w:numPr>
          <w:ilvl w:val="0"/>
          <w:numId w:val="10"/>
        </w:numPr>
        <w:spacing w:after="240" w:line="240" w:lineRule="auto"/>
        <w:jc w:val="both"/>
        <w:rPr>
          <w:rFonts w:cstheme="minorHAnsi"/>
          <w:vanish/>
        </w:rPr>
      </w:pPr>
    </w:p>
    <w:p w14:paraId="055B21AC" w14:textId="1EF6288C" w:rsidR="009E3E45" w:rsidRPr="00EA0445" w:rsidRDefault="007C686C" w:rsidP="007C686C">
      <w:pPr>
        <w:spacing w:after="240" w:line="240" w:lineRule="auto"/>
        <w:jc w:val="both"/>
        <w:rPr>
          <w:rFonts w:cstheme="minorHAnsi"/>
        </w:rPr>
      </w:pPr>
      <w:r w:rsidRPr="00EA0445">
        <w:rPr>
          <w:rFonts w:cstheme="minorHAnsi"/>
        </w:rPr>
        <w:t xml:space="preserve">3.1. </w:t>
      </w:r>
      <w:r w:rsidR="00395349" w:rsidRPr="00EA0445">
        <w:rPr>
          <w:rFonts w:cstheme="minorHAnsi"/>
        </w:rPr>
        <w:t>Szerződő Felek megállapodnak</w:t>
      </w:r>
      <w:r w:rsidR="00691FF3" w:rsidRPr="00EA0445">
        <w:rPr>
          <w:rFonts w:cstheme="minorHAnsi"/>
        </w:rPr>
        <w:t xml:space="preserve"> abban,</w:t>
      </w:r>
      <w:r w:rsidR="00395349" w:rsidRPr="00EA0445">
        <w:rPr>
          <w:rFonts w:cstheme="minorHAnsi"/>
        </w:rPr>
        <w:t xml:space="preserve"> hogy a jelen szerződés</w:t>
      </w:r>
      <w:r w:rsidR="00691FF3" w:rsidRPr="00EA0445">
        <w:rPr>
          <w:rFonts w:cstheme="minorHAnsi"/>
        </w:rPr>
        <w:t xml:space="preserve">t annak hatálybalépésétől számított határozott időtartamra, </w:t>
      </w:r>
      <w:r w:rsidR="000F3CA7">
        <w:rPr>
          <w:rFonts w:cstheme="minorHAnsi"/>
        </w:rPr>
        <w:t xml:space="preserve">2024. 12. </w:t>
      </w:r>
      <w:r w:rsidR="00986BD5">
        <w:rPr>
          <w:rFonts w:cstheme="minorHAnsi"/>
        </w:rPr>
        <w:t>20</w:t>
      </w:r>
      <w:r w:rsidR="000F3CA7">
        <w:rPr>
          <w:rFonts w:cstheme="minorHAnsi"/>
        </w:rPr>
        <w:t>-ig</w:t>
      </w:r>
      <w:r w:rsidR="00691FF3" w:rsidRPr="00EA0445">
        <w:rPr>
          <w:rFonts w:cstheme="minorHAnsi"/>
        </w:rPr>
        <w:t xml:space="preserve"> kötik.</w:t>
      </w:r>
      <w:r w:rsidR="009669D7" w:rsidRPr="00EA0445">
        <w:rPr>
          <w:rFonts w:cstheme="minorHAnsi"/>
        </w:rPr>
        <w:t xml:space="preserve"> Felek rögzítik, hogy jelen szerződés mindkét Fél általi aláírása, eltérő napon történő aláírás esetén a második aláírás </w:t>
      </w:r>
      <w:r w:rsidR="00395349" w:rsidRPr="00EA0445">
        <w:rPr>
          <w:rFonts w:cstheme="minorHAnsi"/>
        </w:rPr>
        <w:t>napjá</w:t>
      </w:r>
      <w:r w:rsidR="00285ECC" w:rsidRPr="00EA0445">
        <w:rPr>
          <w:rFonts w:cstheme="minorHAnsi"/>
        </w:rPr>
        <w:t>n lép hatályba</w:t>
      </w:r>
      <w:r w:rsidR="009669D7" w:rsidRPr="00EA0445">
        <w:rPr>
          <w:rFonts w:cstheme="minorHAnsi"/>
        </w:rPr>
        <w:t>.</w:t>
      </w:r>
    </w:p>
    <w:p w14:paraId="6E00D217" w14:textId="6D149B3F" w:rsidR="00D909B8" w:rsidRPr="000F3CA7" w:rsidRDefault="007C686C" w:rsidP="000F3CA7">
      <w:pPr>
        <w:spacing w:after="240" w:line="240" w:lineRule="auto"/>
        <w:jc w:val="center"/>
        <w:rPr>
          <w:rFonts w:cstheme="minorHAnsi"/>
        </w:rPr>
      </w:pPr>
      <w:r w:rsidRPr="00EA0445">
        <w:rPr>
          <w:rFonts w:cstheme="minorHAnsi"/>
          <w:b/>
        </w:rPr>
        <w:t>4.</w:t>
      </w:r>
      <w:r w:rsidRPr="00EA0445">
        <w:rPr>
          <w:rFonts w:cstheme="minorHAnsi"/>
          <w:b/>
          <w:u w:val="single"/>
        </w:rPr>
        <w:t xml:space="preserve">  S</w:t>
      </w:r>
      <w:r w:rsidR="003E6BDC" w:rsidRPr="00EA0445">
        <w:rPr>
          <w:rFonts w:cstheme="minorHAnsi"/>
          <w:b/>
          <w:u w:val="single"/>
        </w:rPr>
        <w:t>zerződő Felek jogai és kötelezettségei</w:t>
      </w:r>
    </w:p>
    <w:p w14:paraId="3088A209" w14:textId="788B1008" w:rsidR="00D909B8" w:rsidRPr="00EA0445" w:rsidRDefault="001459D8" w:rsidP="007C686C">
      <w:pPr>
        <w:pStyle w:val="Listaszerbekezds"/>
        <w:numPr>
          <w:ilvl w:val="1"/>
          <w:numId w:val="10"/>
        </w:numPr>
        <w:spacing w:after="240" w:line="240" w:lineRule="auto"/>
        <w:ind w:left="284"/>
        <w:jc w:val="both"/>
        <w:rPr>
          <w:rFonts w:cstheme="minorHAnsi"/>
        </w:rPr>
      </w:pPr>
      <w:bookmarkStart w:id="0" w:name="_Hlk105747280"/>
      <w:r w:rsidRPr="00EA0445">
        <w:rPr>
          <w:rFonts w:cstheme="minorHAnsi"/>
        </w:rPr>
        <w:t xml:space="preserve">Felek rögzítik, hogy </w:t>
      </w:r>
      <w:bookmarkEnd w:id="0"/>
      <w:r w:rsidR="000F3CA7">
        <w:rPr>
          <w:rFonts w:cstheme="minorHAnsi"/>
          <w:noProof/>
        </w:rPr>
        <w:t>Használatba vevő</w:t>
      </w:r>
      <w:r w:rsidR="006300AB" w:rsidRPr="00EA0445">
        <w:rPr>
          <w:rFonts w:cstheme="minorHAnsi"/>
          <w:noProof/>
        </w:rPr>
        <w:t xml:space="preserve"> f</w:t>
      </w:r>
      <w:r w:rsidR="00D909B8" w:rsidRPr="00EA0445">
        <w:rPr>
          <w:rFonts w:cstheme="minorHAnsi"/>
          <w:noProof/>
        </w:rPr>
        <w:t>elelős minden olyan kárért, amely a rendeltetésellenes vagy szerződésellenes használat következménye</w:t>
      </w:r>
      <w:r w:rsidRPr="00EA0445">
        <w:rPr>
          <w:rFonts w:cstheme="minorHAnsi"/>
        </w:rPr>
        <w:t>.</w:t>
      </w:r>
    </w:p>
    <w:p w14:paraId="04BCF97B" w14:textId="77777777" w:rsidR="00016305" w:rsidRPr="00EA0445" w:rsidRDefault="00016305" w:rsidP="004A1277">
      <w:pPr>
        <w:pStyle w:val="Listaszerbekezds"/>
        <w:spacing w:after="240" w:line="240" w:lineRule="auto"/>
        <w:ind w:left="284"/>
        <w:jc w:val="both"/>
        <w:rPr>
          <w:rFonts w:cstheme="minorHAnsi"/>
        </w:rPr>
      </w:pPr>
    </w:p>
    <w:p w14:paraId="60BB9EBA" w14:textId="08D6D5BD" w:rsidR="00612FBB" w:rsidRPr="00EA0445" w:rsidRDefault="00612FBB" w:rsidP="007C686C">
      <w:pPr>
        <w:pStyle w:val="Listaszerbekezds"/>
        <w:numPr>
          <w:ilvl w:val="1"/>
          <w:numId w:val="10"/>
        </w:numPr>
        <w:spacing w:after="240" w:line="240" w:lineRule="auto"/>
        <w:ind w:left="284"/>
        <w:jc w:val="both"/>
        <w:rPr>
          <w:rFonts w:cstheme="minorHAnsi"/>
        </w:rPr>
      </w:pPr>
      <w:r w:rsidRPr="00EA0445">
        <w:rPr>
          <w:rFonts w:cstheme="minorHAnsi"/>
          <w:color w:val="000000"/>
        </w:rPr>
        <w:t xml:space="preserve">A Szerződő Felek a szerződés teljesítése során kölcsönösen együttműködve kötelesek eljárni. Mindkét felet tájékoztatási és figyelmeztetési kötelezettség terheli a szerződés teljesítését befolyásoló bármely körülményt illetően. Mindkét </w:t>
      </w:r>
      <w:r w:rsidR="001459D8" w:rsidRPr="00EA0445">
        <w:rPr>
          <w:rFonts w:cstheme="minorHAnsi"/>
          <w:color w:val="000000"/>
        </w:rPr>
        <w:t>F</w:t>
      </w:r>
      <w:r w:rsidRPr="00EA0445">
        <w:rPr>
          <w:rFonts w:cstheme="minorHAnsi"/>
          <w:color w:val="000000"/>
        </w:rPr>
        <w:t>él köteles a károk megelőzése és az esetleg már bekövetkezett károk enyhítése érdekében minden tőle elvárható intézkedést megtenni.</w:t>
      </w:r>
      <w:r w:rsidRPr="00EA0445">
        <w:rPr>
          <w:rFonts w:cstheme="minorHAnsi"/>
        </w:rPr>
        <w:t xml:space="preserve"> </w:t>
      </w:r>
    </w:p>
    <w:p w14:paraId="18C52482" w14:textId="77777777" w:rsidR="00612FBB" w:rsidRPr="00EA0445" w:rsidRDefault="00612FBB" w:rsidP="004A1277">
      <w:pPr>
        <w:pStyle w:val="Listaszerbekezds"/>
        <w:spacing w:after="240" w:line="240" w:lineRule="auto"/>
        <w:ind w:left="284"/>
        <w:jc w:val="both"/>
        <w:rPr>
          <w:rFonts w:cstheme="minorHAnsi"/>
        </w:rPr>
      </w:pPr>
    </w:p>
    <w:p w14:paraId="653F6783" w14:textId="77777777" w:rsidR="00016305" w:rsidRPr="00EA0445" w:rsidRDefault="00016305" w:rsidP="007C686C">
      <w:pPr>
        <w:pStyle w:val="Listaszerbekezds"/>
        <w:numPr>
          <w:ilvl w:val="0"/>
          <w:numId w:val="10"/>
        </w:numPr>
        <w:spacing w:after="240" w:line="240" w:lineRule="auto"/>
        <w:jc w:val="center"/>
        <w:rPr>
          <w:rFonts w:cstheme="minorHAnsi"/>
        </w:rPr>
      </w:pPr>
      <w:r w:rsidRPr="00EA0445">
        <w:rPr>
          <w:rFonts w:cstheme="minorHAnsi"/>
          <w:b/>
          <w:u w:val="single"/>
        </w:rPr>
        <w:t>Bérleti díj</w:t>
      </w:r>
    </w:p>
    <w:p w14:paraId="4C72EADA" w14:textId="77777777" w:rsidR="00016305" w:rsidRPr="00EA0445" w:rsidRDefault="00016305" w:rsidP="004A1277">
      <w:pPr>
        <w:pStyle w:val="Listaszerbekezds"/>
        <w:spacing w:after="240" w:line="240" w:lineRule="auto"/>
        <w:ind w:left="284"/>
        <w:jc w:val="both"/>
        <w:rPr>
          <w:rFonts w:cstheme="minorHAnsi"/>
        </w:rPr>
      </w:pPr>
    </w:p>
    <w:p w14:paraId="134A53D6" w14:textId="48CE737F" w:rsidR="00CB7E24" w:rsidRPr="00F05E76" w:rsidRDefault="00CB7E24" w:rsidP="0086503A">
      <w:pPr>
        <w:pStyle w:val="Listaszerbekezds"/>
        <w:numPr>
          <w:ilvl w:val="1"/>
          <w:numId w:val="10"/>
        </w:numPr>
        <w:spacing w:after="240" w:line="240" w:lineRule="auto"/>
        <w:ind w:left="284"/>
        <w:jc w:val="both"/>
        <w:rPr>
          <w:rFonts w:cstheme="minorHAnsi"/>
        </w:rPr>
      </w:pPr>
      <w:r w:rsidRPr="006E7EF6">
        <w:rPr>
          <w:rFonts w:cstheme="minorHAnsi"/>
          <w:szCs w:val="24"/>
        </w:rPr>
        <w:t>A</w:t>
      </w:r>
      <w:r w:rsidRPr="006E7EF6">
        <w:rPr>
          <w:rFonts w:cstheme="minorHAnsi"/>
          <w:color w:val="000000" w:themeColor="text1"/>
          <w:szCs w:val="24"/>
        </w:rPr>
        <w:t>z Ingatlan használatát</w:t>
      </w:r>
      <w:r w:rsidRPr="006E7EF6">
        <w:rPr>
          <w:rFonts w:cstheme="minorHAnsi"/>
          <w:szCs w:val="24"/>
        </w:rPr>
        <w:t xml:space="preserve"> Használatba adó a Használatba vevő részére </w:t>
      </w:r>
      <w:r w:rsidRPr="006E7EF6">
        <w:rPr>
          <w:rFonts w:cstheme="minorHAnsi"/>
          <w:color w:val="000000" w:themeColor="text1"/>
          <w:szCs w:val="24"/>
        </w:rPr>
        <w:t>térítésmentesen biztosítja</w:t>
      </w:r>
      <w:r>
        <w:rPr>
          <w:rFonts w:cstheme="minorHAnsi"/>
          <w:color w:val="000000" w:themeColor="text1"/>
          <w:szCs w:val="24"/>
        </w:rPr>
        <w:t>.</w:t>
      </w:r>
    </w:p>
    <w:p w14:paraId="2FE98F17" w14:textId="77777777" w:rsidR="00016305" w:rsidRPr="00EA0445" w:rsidRDefault="00016305" w:rsidP="004A1277">
      <w:pPr>
        <w:pStyle w:val="Listaszerbekezds"/>
        <w:spacing w:after="240" w:line="240" w:lineRule="auto"/>
        <w:ind w:left="284"/>
        <w:jc w:val="both"/>
        <w:rPr>
          <w:rFonts w:cstheme="minorHAnsi"/>
        </w:rPr>
      </w:pPr>
    </w:p>
    <w:p w14:paraId="49931C3A" w14:textId="5A3223CA" w:rsidR="00B20A39" w:rsidRPr="00EA0445" w:rsidRDefault="0027158C" w:rsidP="007B3374">
      <w:pPr>
        <w:numPr>
          <w:ilvl w:val="0"/>
          <w:numId w:val="13"/>
        </w:numPr>
        <w:spacing w:after="240" w:line="240" w:lineRule="auto"/>
        <w:contextualSpacing/>
        <w:jc w:val="center"/>
        <w:rPr>
          <w:rFonts w:cstheme="minorHAnsi"/>
          <w:b/>
        </w:rPr>
      </w:pPr>
      <w:r w:rsidRPr="00EA0445">
        <w:rPr>
          <w:rFonts w:cstheme="minorHAnsi"/>
          <w:b/>
          <w:color w:val="000000" w:themeColor="text1"/>
          <w:u w:val="single"/>
        </w:rPr>
        <w:t>Kapcsolattartás</w:t>
      </w:r>
    </w:p>
    <w:p w14:paraId="2BAEBD5B" w14:textId="77777777" w:rsidR="00D909B8" w:rsidRPr="00EA0445" w:rsidRDefault="00D909B8" w:rsidP="004A1277">
      <w:pPr>
        <w:pStyle w:val="Listaszerbekezds"/>
        <w:widowControl w:val="0"/>
        <w:numPr>
          <w:ilvl w:val="0"/>
          <w:numId w:val="6"/>
        </w:numPr>
        <w:spacing w:after="240" w:line="240" w:lineRule="auto"/>
        <w:contextualSpacing w:val="0"/>
        <w:jc w:val="both"/>
        <w:rPr>
          <w:rFonts w:cstheme="minorHAnsi"/>
          <w:vanish/>
          <w:color w:val="000000"/>
        </w:rPr>
      </w:pPr>
    </w:p>
    <w:p w14:paraId="69A30F31" w14:textId="77777777" w:rsidR="00D909B8" w:rsidRPr="00EA0445" w:rsidRDefault="00D909B8" w:rsidP="004A1277">
      <w:pPr>
        <w:pStyle w:val="Listaszerbekezds"/>
        <w:widowControl w:val="0"/>
        <w:numPr>
          <w:ilvl w:val="0"/>
          <w:numId w:val="6"/>
        </w:numPr>
        <w:spacing w:after="240" w:line="240" w:lineRule="auto"/>
        <w:contextualSpacing w:val="0"/>
        <w:jc w:val="both"/>
        <w:rPr>
          <w:rFonts w:cstheme="minorHAnsi"/>
          <w:vanish/>
          <w:color w:val="000000"/>
        </w:rPr>
      </w:pPr>
    </w:p>
    <w:p w14:paraId="2F8AC16A" w14:textId="77777777" w:rsidR="00D909B8" w:rsidRPr="00EA0445" w:rsidRDefault="00D909B8" w:rsidP="004A1277">
      <w:pPr>
        <w:pStyle w:val="Listaszerbekezds"/>
        <w:widowControl w:val="0"/>
        <w:numPr>
          <w:ilvl w:val="0"/>
          <w:numId w:val="6"/>
        </w:numPr>
        <w:spacing w:after="240" w:line="240" w:lineRule="auto"/>
        <w:contextualSpacing w:val="0"/>
        <w:jc w:val="both"/>
        <w:rPr>
          <w:rFonts w:cstheme="minorHAnsi"/>
          <w:vanish/>
          <w:color w:val="000000"/>
        </w:rPr>
      </w:pPr>
    </w:p>
    <w:p w14:paraId="792AC796" w14:textId="77777777" w:rsidR="00D909B8" w:rsidRPr="00EA0445" w:rsidRDefault="00D909B8" w:rsidP="004A1277">
      <w:pPr>
        <w:pStyle w:val="Listaszerbekezds"/>
        <w:widowControl w:val="0"/>
        <w:numPr>
          <w:ilvl w:val="0"/>
          <w:numId w:val="6"/>
        </w:numPr>
        <w:spacing w:after="240" w:line="240" w:lineRule="auto"/>
        <w:contextualSpacing w:val="0"/>
        <w:jc w:val="both"/>
        <w:rPr>
          <w:rFonts w:cstheme="minorHAnsi"/>
          <w:vanish/>
          <w:color w:val="000000"/>
        </w:rPr>
      </w:pPr>
    </w:p>
    <w:p w14:paraId="7937BBA7" w14:textId="77777777" w:rsidR="00D909B8" w:rsidRPr="00EA0445" w:rsidRDefault="00D909B8" w:rsidP="004A1277">
      <w:pPr>
        <w:pStyle w:val="Listaszerbekezds"/>
        <w:widowControl w:val="0"/>
        <w:numPr>
          <w:ilvl w:val="0"/>
          <w:numId w:val="6"/>
        </w:numPr>
        <w:spacing w:after="240" w:line="240" w:lineRule="auto"/>
        <w:contextualSpacing w:val="0"/>
        <w:jc w:val="both"/>
        <w:rPr>
          <w:rFonts w:cstheme="minorHAnsi"/>
          <w:vanish/>
          <w:color w:val="000000"/>
        </w:rPr>
      </w:pPr>
    </w:p>
    <w:p w14:paraId="6A26E0BD" w14:textId="77777777" w:rsidR="00D909B8" w:rsidRPr="00EA0445" w:rsidRDefault="00D909B8" w:rsidP="004A1277">
      <w:pPr>
        <w:pStyle w:val="Listaszerbekezds"/>
        <w:widowControl w:val="0"/>
        <w:numPr>
          <w:ilvl w:val="0"/>
          <w:numId w:val="6"/>
        </w:numPr>
        <w:spacing w:after="240" w:line="240" w:lineRule="auto"/>
        <w:contextualSpacing w:val="0"/>
        <w:jc w:val="both"/>
        <w:rPr>
          <w:rFonts w:cstheme="minorHAnsi"/>
          <w:vanish/>
          <w:color w:val="000000"/>
        </w:rPr>
      </w:pPr>
    </w:p>
    <w:p w14:paraId="7088A23A" w14:textId="77777777" w:rsidR="00D909B8" w:rsidRPr="00EA0445" w:rsidRDefault="00D909B8" w:rsidP="004A1277">
      <w:pPr>
        <w:pStyle w:val="Listaszerbekezds"/>
        <w:widowControl w:val="0"/>
        <w:numPr>
          <w:ilvl w:val="0"/>
          <w:numId w:val="6"/>
        </w:numPr>
        <w:spacing w:after="240" w:line="240" w:lineRule="auto"/>
        <w:contextualSpacing w:val="0"/>
        <w:jc w:val="both"/>
        <w:rPr>
          <w:rFonts w:cstheme="minorHAnsi"/>
          <w:vanish/>
          <w:color w:val="000000"/>
        </w:rPr>
      </w:pPr>
    </w:p>
    <w:p w14:paraId="400951AB" w14:textId="3651FBFD" w:rsidR="003E6BDC" w:rsidRPr="00EA0445" w:rsidRDefault="00B20A39" w:rsidP="00CB7E24">
      <w:pPr>
        <w:widowControl w:val="0"/>
        <w:numPr>
          <w:ilvl w:val="1"/>
          <w:numId w:val="13"/>
        </w:numPr>
        <w:spacing w:after="240" w:line="240" w:lineRule="auto"/>
        <w:ind w:left="284"/>
        <w:jc w:val="both"/>
        <w:rPr>
          <w:rFonts w:cstheme="minorHAnsi"/>
          <w:color w:val="000000"/>
        </w:rPr>
      </w:pPr>
      <w:r w:rsidRPr="00EA0445">
        <w:rPr>
          <w:rFonts w:cstheme="minorHAnsi"/>
          <w:color w:val="000000"/>
        </w:rPr>
        <w:t>Szerződő Felek közötti elsődleges kapcsolattartás az alábbi e-mail címekre történő levelezés útján történik</w:t>
      </w:r>
      <w:r w:rsidR="006D7AF9" w:rsidRPr="00EA0445">
        <w:rPr>
          <w:rFonts w:cstheme="minorHAnsi"/>
          <w:color w:val="000000"/>
        </w:rPr>
        <w:t xml:space="preserve"> (írásbeliség)</w:t>
      </w:r>
      <w:r w:rsidRPr="00EA0445">
        <w:rPr>
          <w:rFonts w:cstheme="minorHAnsi"/>
          <w:color w:val="000000"/>
        </w:rPr>
        <w:t>.</w:t>
      </w:r>
    </w:p>
    <w:p w14:paraId="60038443" w14:textId="455BABDA" w:rsidR="00D941D8" w:rsidRPr="00632992" w:rsidRDefault="000F3CA7" w:rsidP="00D941D8">
      <w:pPr>
        <w:widowControl w:val="0"/>
        <w:spacing w:after="0" w:line="240" w:lineRule="auto"/>
        <w:ind w:left="360"/>
        <w:jc w:val="both"/>
        <w:rPr>
          <w:rFonts w:cstheme="minorHAnsi"/>
          <w:b/>
          <w:color w:val="000000"/>
        </w:rPr>
      </w:pPr>
      <w:r>
        <w:rPr>
          <w:rFonts w:cstheme="minorHAnsi"/>
          <w:color w:val="000000"/>
        </w:rPr>
        <w:lastRenderedPageBreak/>
        <w:t>Használatba adó</w:t>
      </w:r>
      <w:r w:rsidR="00D941D8" w:rsidRPr="00632992">
        <w:rPr>
          <w:rFonts w:cstheme="minorHAnsi"/>
          <w:color w:val="000000"/>
        </w:rPr>
        <w:t xml:space="preserve">: </w:t>
      </w:r>
      <w:r w:rsidR="00DC6B34">
        <w:rPr>
          <w:rFonts w:cstheme="minorHAnsi"/>
          <w:color w:val="000000"/>
        </w:rPr>
        <w:t xml:space="preserve">Kálóczi Andrea </w:t>
      </w:r>
      <w:r w:rsidR="00DC6B34" w:rsidRPr="00DC6B34">
        <w:rPr>
          <w:rStyle w:val="Hiperhivatkozs"/>
          <w:rFonts w:cstheme="minorHAnsi"/>
          <w:lang w:val="hu-HU" w:eastAsia="en-US"/>
        </w:rPr>
        <w:t>revszek@tolna.net</w:t>
      </w:r>
    </w:p>
    <w:p w14:paraId="2D1D81A6" w14:textId="0EC97F08" w:rsidR="00D941D8" w:rsidRPr="00632992" w:rsidRDefault="000F3CA7" w:rsidP="00632992">
      <w:pPr>
        <w:pStyle w:val="Listaszerbekezds"/>
        <w:spacing w:after="240" w:line="240" w:lineRule="auto"/>
        <w:ind w:left="360"/>
        <w:jc w:val="both"/>
        <w:rPr>
          <w:rFonts w:cstheme="minorHAnsi"/>
          <w:b/>
          <w:color w:val="000000"/>
        </w:rPr>
      </w:pPr>
      <w:r>
        <w:rPr>
          <w:rFonts w:cstheme="minorHAnsi"/>
          <w:color w:val="000000"/>
        </w:rPr>
        <w:t>Használatba vevő</w:t>
      </w:r>
      <w:r w:rsidR="00D941D8" w:rsidRPr="00632992">
        <w:rPr>
          <w:rFonts w:cstheme="minorHAnsi"/>
          <w:color w:val="000000"/>
        </w:rPr>
        <w:t xml:space="preserve">: </w:t>
      </w:r>
      <w:r w:rsidR="00DC6B34" w:rsidRPr="00DC6B34">
        <w:rPr>
          <w:rFonts w:cstheme="minorHAnsi"/>
          <w:color w:val="000000"/>
        </w:rPr>
        <w:t>ifj. Kovács György</w:t>
      </w:r>
      <w:r w:rsidR="00D941D8" w:rsidRPr="00632992">
        <w:rPr>
          <w:rFonts w:cstheme="minorHAnsi"/>
          <w:color w:val="000000"/>
        </w:rPr>
        <w:t xml:space="preserve"> </w:t>
      </w:r>
      <w:r w:rsidR="005E6164" w:rsidRPr="005E6164">
        <w:rPr>
          <w:rStyle w:val="Hiperhivatkozs"/>
          <w:rFonts w:cstheme="minorHAnsi"/>
          <w:lang w:val="hu-HU" w:eastAsia="en-US"/>
        </w:rPr>
        <w:t>szrno@szekszard.hu</w:t>
      </w:r>
    </w:p>
    <w:p w14:paraId="0041179C" w14:textId="204FB69E" w:rsidR="009702BC" w:rsidRPr="00EA0445" w:rsidRDefault="00B20A39" w:rsidP="004A1277">
      <w:pPr>
        <w:widowControl w:val="0"/>
        <w:numPr>
          <w:ilvl w:val="1"/>
          <w:numId w:val="13"/>
        </w:numPr>
        <w:spacing w:after="240" w:line="240" w:lineRule="auto"/>
        <w:ind w:left="284"/>
        <w:jc w:val="both"/>
        <w:rPr>
          <w:rFonts w:cstheme="minorHAnsi"/>
          <w:color w:val="000000"/>
        </w:rPr>
      </w:pPr>
      <w:r w:rsidRPr="00EA0445">
        <w:rPr>
          <w:rFonts w:cstheme="minorHAnsi"/>
          <w:color w:val="000000"/>
        </w:rPr>
        <w:t>Szerződő Felek által a másik fél e-mail címére küldött valamennyi értesítés a kiküldést követőn napon kézbesítettnek minősül (kézbesítési vélelem) – akkor is, ha kiküldött e-mail az ún. „</w:t>
      </w:r>
      <w:proofErr w:type="spellStart"/>
      <w:r w:rsidRPr="00EA0445">
        <w:rPr>
          <w:rFonts w:cstheme="minorHAnsi"/>
          <w:color w:val="000000"/>
        </w:rPr>
        <w:t>junk</w:t>
      </w:r>
      <w:proofErr w:type="spellEnd"/>
      <w:r w:rsidRPr="00EA0445">
        <w:rPr>
          <w:rFonts w:cstheme="minorHAnsi"/>
          <w:color w:val="000000"/>
        </w:rPr>
        <w:t>” fiókba kerül, kivéve, ha a küldő fél a levél kézbesítéséről hibajelentést kap.</w:t>
      </w:r>
    </w:p>
    <w:p w14:paraId="441562FC" w14:textId="71189157" w:rsidR="009E3E45" w:rsidRPr="00DC6B34" w:rsidRDefault="00B20A39" w:rsidP="00DC6B34">
      <w:pPr>
        <w:widowControl w:val="0"/>
        <w:numPr>
          <w:ilvl w:val="1"/>
          <w:numId w:val="13"/>
        </w:numPr>
        <w:spacing w:after="240" w:line="240" w:lineRule="auto"/>
        <w:ind w:left="284"/>
        <w:jc w:val="both"/>
        <w:rPr>
          <w:rFonts w:cstheme="minorHAnsi"/>
          <w:color w:val="000000"/>
        </w:rPr>
      </w:pPr>
      <w:r w:rsidRPr="00EA0445">
        <w:rPr>
          <w:rFonts w:cstheme="minorHAnsi"/>
          <w:color w:val="000000"/>
        </w:rPr>
        <w:t xml:space="preserve">Amennyiben a </w:t>
      </w:r>
      <w:r w:rsidR="002C1CF3" w:rsidRPr="00EA0445">
        <w:rPr>
          <w:rFonts w:cstheme="minorHAnsi"/>
          <w:color w:val="000000"/>
        </w:rPr>
        <w:t>szerződés</w:t>
      </w:r>
      <w:r w:rsidRPr="00EA0445">
        <w:rPr>
          <w:rFonts w:cstheme="minorHAnsi"/>
          <w:color w:val="000000"/>
        </w:rPr>
        <w:t xml:space="preserve"> teljesítése keretében a kapcsolattartás célját szolgáló e-mail címek, levelezési címek</w:t>
      </w:r>
      <w:r w:rsidR="00AC4F2E">
        <w:rPr>
          <w:rFonts w:cstheme="minorHAnsi"/>
          <w:color w:val="000000"/>
        </w:rPr>
        <w:t xml:space="preserve"> </w:t>
      </w:r>
      <w:r w:rsidRPr="00EA0445">
        <w:rPr>
          <w:rFonts w:cstheme="minorHAnsi"/>
          <w:color w:val="000000"/>
        </w:rPr>
        <w:t>tekintetében változás következik be, azt haladéktalanul, de legkésőbb a változástól számított 3 munkanapon belül a megváltozott és az új adat egyidejű megjelölése mellett a másik félnek igazolható módon jelezni kell. Ennek elmulasztásából eredő felelősség és minden hátrányos jogkövetkezmény a mulasztó felet terheli.</w:t>
      </w:r>
    </w:p>
    <w:p w14:paraId="13874169" w14:textId="5100F2AA" w:rsidR="00451A12" w:rsidRPr="00EA0445" w:rsidRDefault="00735BAA" w:rsidP="007C686C">
      <w:pPr>
        <w:numPr>
          <w:ilvl w:val="0"/>
          <w:numId w:val="13"/>
        </w:numPr>
        <w:spacing w:after="240" w:line="240" w:lineRule="auto"/>
        <w:contextualSpacing/>
        <w:jc w:val="center"/>
        <w:rPr>
          <w:rFonts w:cstheme="minorHAnsi"/>
        </w:rPr>
      </w:pPr>
      <w:r w:rsidRPr="00EA0445">
        <w:rPr>
          <w:rFonts w:cstheme="minorHAnsi"/>
          <w:b/>
          <w:u w:val="single"/>
        </w:rPr>
        <w:t>A szerződés megszűnése</w:t>
      </w:r>
    </w:p>
    <w:p w14:paraId="2C6A3295" w14:textId="77777777" w:rsidR="009E3E45" w:rsidRPr="00EA0445" w:rsidRDefault="009E3E45" w:rsidP="004A1277">
      <w:pPr>
        <w:spacing w:after="240" w:line="240" w:lineRule="auto"/>
        <w:contextualSpacing/>
        <w:jc w:val="both"/>
        <w:rPr>
          <w:rFonts w:cstheme="minorHAnsi"/>
          <w:b/>
          <w:u w:val="single"/>
        </w:rPr>
      </w:pPr>
    </w:p>
    <w:p w14:paraId="46E50E1E" w14:textId="1D205EAF" w:rsidR="00451A12" w:rsidRPr="00EA0445" w:rsidRDefault="00451A12" w:rsidP="004A1277">
      <w:pPr>
        <w:numPr>
          <w:ilvl w:val="1"/>
          <w:numId w:val="13"/>
        </w:numPr>
        <w:spacing w:after="240" w:line="240" w:lineRule="auto"/>
        <w:ind w:left="284"/>
        <w:contextualSpacing/>
        <w:jc w:val="both"/>
        <w:rPr>
          <w:rFonts w:cstheme="minorHAnsi"/>
          <w:noProof/>
        </w:rPr>
      </w:pPr>
      <w:r w:rsidRPr="00EA0445">
        <w:rPr>
          <w:rFonts w:cstheme="minorHAnsi"/>
        </w:rPr>
        <w:t xml:space="preserve">A szerződést a </w:t>
      </w:r>
      <w:r w:rsidR="00213C1C" w:rsidRPr="00EA0445">
        <w:rPr>
          <w:rFonts w:cstheme="minorHAnsi"/>
        </w:rPr>
        <w:t>F</w:t>
      </w:r>
      <w:r w:rsidRPr="00EA0445">
        <w:rPr>
          <w:rFonts w:cstheme="minorHAnsi"/>
        </w:rPr>
        <w:t>elek közös írásbeli megállapodásukkal megszüntethetik, valamint a szerződés megszűnik a határozott idő lejártával</w:t>
      </w:r>
      <w:r w:rsidR="00985459" w:rsidRPr="00EA0445">
        <w:rPr>
          <w:rFonts w:cstheme="minorHAnsi"/>
        </w:rPr>
        <w:t>.</w:t>
      </w:r>
      <w:r w:rsidRPr="00EA0445">
        <w:rPr>
          <w:rFonts w:cstheme="minorHAnsi"/>
        </w:rPr>
        <w:t xml:space="preserve"> </w:t>
      </w:r>
    </w:p>
    <w:p w14:paraId="5C5B7ED8" w14:textId="77777777" w:rsidR="003556D9" w:rsidRPr="00EA0445" w:rsidRDefault="003556D9" w:rsidP="004A1277">
      <w:pPr>
        <w:spacing w:after="240" w:line="240" w:lineRule="auto"/>
        <w:ind w:left="284"/>
        <w:contextualSpacing/>
        <w:jc w:val="both"/>
        <w:rPr>
          <w:rFonts w:cstheme="minorHAnsi"/>
          <w:noProof/>
        </w:rPr>
      </w:pPr>
    </w:p>
    <w:p w14:paraId="5BD997B3" w14:textId="136E1E30" w:rsidR="001B6878" w:rsidRPr="00EA0445" w:rsidRDefault="001B6878" w:rsidP="004A1277">
      <w:pPr>
        <w:numPr>
          <w:ilvl w:val="1"/>
          <w:numId w:val="13"/>
        </w:numPr>
        <w:spacing w:after="240" w:line="240" w:lineRule="auto"/>
        <w:ind w:left="284"/>
        <w:contextualSpacing/>
        <w:jc w:val="both"/>
        <w:rPr>
          <w:rFonts w:cstheme="minorHAnsi"/>
          <w:noProof/>
        </w:rPr>
      </w:pPr>
      <w:r w:rsidRPr="00EA0445">
        <w:rPr>
          <w:rFonts w:cstheme="minorHAnsi"/>
        </w:rPr>
        <w:t xml:space="preserve">Felek rögzítik, hogy jelen szerződést bármelyik fél jogosult a másik Félhez intézett írásbeli nyilatkozattal a tárgyhó végére, de legkésőbb a hónap tizenötödik napjáig felmondani </w:t>
      </w:r>
      <w:r w:rsidRPr="00EA0445">
        <w:rPr>
          <w:rFonts w:cstheme="minorHAnsi"/>
          <w:b/>
        </w:rPr>
        <w:t>(rendes felmondás)</w:t>
      </w:r>
      <w:r w:rsidRPr="00EA0445">
        <w:rPr>
          <w:rFonts w:cstheme="minorHAnsi"/>
        </w:rPr>
        <w:t xml:space="preserve">. </w:t>
      </w:r>
    </w:p>
    <w:p w14:paraId="0288CA3F" w14:textId="77777777" w:rsidR="005602D0" w:rsidRPr="00EA0445" w:rsidRDefault="005602D0" w:rsidP="005602D0">
      <w:pPr>
        <w:spacing w:after="240" w:line="240" w:lineRule="auto"/>
        <w:contextualSpacing/>
        <w:jc w:val="both"/>
        <w:rPr>
          <w:rFonts w:cstheme="minorHAnsi"/>
          <w:noProof/>
        </w:rPr>
      </w:pPr>
    </w:p>
    <w:p w14:paraId="2B653707" w14:textId="77777777" w:rsidR="00614AEF" w:rsidRDefault="006300AB" w:rsidP="00614AEF">
      <w:pPr>
        <w:numPr>
          <w:ilvl w:val="1"/>
          <w:numId w:val="13"/>
        </w:numPr>
        <w:spacing w:after="240" w:line="240" w:lineRule="auto"/>
        <w:ind w:left="284"/>
        <w:contextualSpacing/>
        <w:jc w:val="both"/>
        <w:rPr>
          <w:rFonts w:cstheme="minorHAnsi"/>
          <w:noProof/>
        </w:rPr>
      </w:pPr>
      <w:r w:rsidRPr="00EA0445">
        <w:rPr>
          <w:rFonts w:eastAsia="Times New Roman" w:cstheme="minorHAnsi"/>
          <w:lang w:eastAsia="hu-HU"/>
        </w:rPr>
        <w:t xml:space="preserve">Szerződő Felek megállapodnak, hogy a bérleti jogviszonyt </w:t>
      </w:r>
      <w:r w:rsidRPr="00EA0445">
        <w:rPr>
          <w:rFonts w:eastAsia="Times New Roman" w:cstheme="minorHAnsi"/>
          <w:b/>
          <w:lang w:eastAsia="hu-HU"/>
        </w:rPr>
        <w:t>rendkívüli felmondással</w:t>
      </w:r>
      <w:r w:rsidRPr="00EA0445">
        <w:rPr>
          <w:rFonts w:eastAsia="Times New Roman" w:cstheme="minorHAnsi"/>
          <w:lang w:eastAsia="hu-HU"/>
        </w:rPr>
        <w:t xml:space="preserve"> megszüntethetik az alábbi szerződésszegések</w:t>
      </w:r>
      <w:r w:rsidRPr="00EA0445">
        <w:rPr>
          <w:rFonts w:eastAsia="Times New Roman" w:cstheme="minorHAnsi"/>
          <w:b/>
          <w:lang w:eastAsia="hu-HU"/>
        </w:rPr>
        <w:t xml:space="preserve"> </w:t>
      </w:r>
      <w:r w:rsidRPr="00EA0445">
        <w:rPr>
          <w:rFonts w:eastAsia="Times New Roman" w:cstheme="minorHAnsi"/>
          <w:lang w:eastAsia="hu-HU"/>
        </w:rPr>
        <w:t>esetén:</w:t>
      </w:r>
      <w:r w:rsidR="00E024EF">
        <w:rPr>
          <w:rFonts w:cstheme="minorHAnsi"/>
          <w:noProof/>
        </w:rPr>
        <w:t xml:space="preserve"> a</w:t>
      </w:r>
      <w:r w:rsidRPr="00E024EF">
        <w:rPr>
          <w:rFonts w:eastAsia="Times New Roman" w:cstheme="minorHAnsi"/>
          <w:lang w:eastAsia="hu-HU"/>
        </w:rPr>
        <w:t xml:space="preserve"> bérleti jogviszonyt </w:t>
      </w:r>
      <w:r w:rsidR="000F3CA7" w:rsidRPr="00E024EF">
        <w:rPr>
          <w:rFonts w:eastAsia="Times New Roman" w:cstheme="minorHAnsi"/>
          <w:lang w:eastAsia="hu-HU"/>
        </w:rPr>
        <w:t>Használatba adó</w:t>
      </w:r>
      <w:r w:rsidRPr="00E024EF">
        <w:rPr>
          <w:rFonts w:eastAsia="Times New Roman" w:cstheme="minorHAnsi"/>
          <w:lang w:eastAsia="hu-HU"/>
        </w:rPr>
        <w:t xml:space="preserve"> </w:t>
      </w:r>
      <w:r w:rsidR="000F3CA7" w:rsidRPr="00E024EF">
        <w:rPr>
          <w:rFonts w:eastAsia="Times New Roman" w:cstheme="minorHAnsi"/>
          <w:lang w:eastAsia="hu-HU"/>
        </w:rPr>
        <w:t>Használatba vevő</w:t>
      </w:r>
      <w:r w:rsidRPr="00E024EF">
        <w:rPr>
          <w:rFonts w:eastAsia="Times New Roman" w:cstheme="minorHAnsi"/>
          <w:lang w:eastAsia="hu-HU"/>
        </w:rPr>
        <w:t xml:space="preserve"> előzetes felszólítását követően, azonnali hatállyal felmondhatja, ha</w:t>
      </w:r>
    </w:p>
    <w:p w14:paraId="095E6244" w14:textId="77777777" w:rsidR="00614AEF" w:rsidRPr="00614AEF" w:rsidRDefault="000F3CA7" w:rsidP="00614AEF">
      <w:pPr>
        <w:pStyle w:val="Listaszerbekezds"/>
        <w:numPr>
          <w:ilvl w:val="0"/>
          <w:numId w:val="26"/>
        </w:numPr>
        <w:spacing w:after="240" w:line="240" w:lineRule="auto"/>
        <w:jc w:val="both"/>
        <w:rPr>
          <w:rFonts w:eastAsia="Times New Roman" w:cstheme="minorHAnsi"/>
          <w:lang w:eastAsia="hu-HU"/>
        </w:rPr>
      </w:pPr>
      <w:r w:rsidRPr="00614AEF">
        <w:rPr>
          <w:rFonts w:eastAsia="Times New Roman" w:cstheme="minorHAnsi"/>
          <w:lang w:eastAsia="hu-HU"/>
        </w:rPr>
        <w:t>Használatba vevő</w:t>
      </w:r>
      <w:r w:rsidR="006300AB" w:rsidRPr="00614AEF">
        <w:rPr>
          <w:rFonts w:eastAsia="Times New Roman" w:cstheme="minorHAnsi"/>
          <w:lang w:eastAsia="hu-HU"/>
        </w:rPr>
        <w:t xml:space="preserve"> </w:t>
      </w:r>
      <w:r w:rsidR="004907E5" w:rsidRPr="00614AEF">
        <w:rPr>
          <w:rFonts w:eastAsia="Times New Roman" w:cstheme="minorHAnsi"/>
          <w:lang w:eastAsia="hu-HU"/>
        </w:rPr>
        <w:t>az ingatlant</w:t>
      </w:r>
      <w:r w:rsidR="00B32DEB" w:rsidRPr="00614AEF">
        <w:rPr>
          <w:rFonts w:eastAsia="Times New Roman" w:cstheme="minorHAnsi"/>
          <w:lang w:eastAsia="hu-HU"/>
        </w:rPr>
        <w:t xml:space="preserve"> </w:t>
      </w:r>
      <w:r w:rsidR="006300AB" w:rsidRPr="00614AEF">
        <w:rPr>
          <w:rFonts w:eastAsia="Times New Roman" w:cstheme="minorHAnsi"/>
          <w:lang w:eastAsia="hu-HU"/>
        </w:rPr>
        <w:t xml:space="preserve">károsítja, rongálja nem </w:t>
      </w:r>
      <w:proofErr w:type="spellStart"/>
      <w:r w:rsidR="006300AB" w:rsidRPr="00614AEF">
        <w:rPr>
          <w:rFonts w:eastAsia="Times New Roman" w:cstheme="minorHAnsi"/>
          <w:lang w:eastAsia="hu-HU"/>
        </w:rPr>
        <w:t>rendeltetésszerűen</w:t>
      </w:r>
      <w:proofErr w:type="spellEnd"/>
      <w:r w:rsidR="006300AB" w:rsidRPr="00614AEF">
        <w:rPr>
          <w:rFonts w:eastAsia="Times New Roman" w:cstheme="minorHAnsi"/>
          <w:lang w:eastAsia="hu-HU"/>
        </w:rPr>
        <w:t>, nem szerződésszerűen használja, vagy egyéb lényeges szerződésszegést követ el, és azt 15 napos póthatáridőben sem orvosolja</w:t>
      </w:r>
    </w:p>
    <w:p w14:paraId="0597CE83" w14:textId="77777777" w:rsidR="00662DF8" w:rsidRDefault="00614AEF" w:rsidP="00662DF8">
      <w:pPr>
        <w:pStyle w:val="Listaszerbekezds"/>
        <w:numPr>
          <w:ilvl w:val="0"/>
          <w:numId w:val="26"/>
        </w:numPr>
        <w:spacing w:after="240" w:line="240" w:lineRule="auto"/>
        <w:jc w:val="both"/>
        <w:rPr>
          <w:rFonts w:eastAsia="Times New Roman" w:cstheme="minorHAnsi"/>
          <w:lang w:eastAsia="hu-HU"/>
        </w:rPr>
      </w:pPr>
      <w:r w:rsidRPr="00614AEF">
        <w:rPr>
          <w:rFonts w:eastAsia="Times New Roman" w:cstheme="minorHAnsi"/>
          <w:lang w:eastAsia="hu-HU"/>
        </w:rPr>
        <w:t>Használatba vevő nem a jelen szerződés 2.2. pontjában meghatározott napon vagy idősávban valósít meg programot</w:t>
      </w:r>
    </w:p>
    <w:p w14:paraId="56754E7B" w14:textId="3C92E2F0" w:rsidR="00662DF8" w:rsidRPr="00662DF8" w:rsidRDefault="00662DF8" w:rsidP="00662DF8">
      <w:pPr>
        <w:pStyle w:val="Listaszerbekezds"/>
        <w:numPr>
          <w:ilvl w:val="0"/>
          <w:numId w:val="26"/>
        </w:numPr>
        <w:spacing w:after="240" w:line="240" w:lineRule="auto"/>
        <w:jc w:val="both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lang w:eastAsia="hu-HU"/>
        </w:rPr>
        <w:t xml:space="preserve">Használatba vevő által megvalósított </w:t>
      </w:r>
      <w:r w:rsidR="00614AEF" w:rsidRPr="00662DF8">
        <w:rPr>
          <w:rFonts w:eastAsia="Times New Roman" w:cstheme="minorHAnsi"/>
          <w:lang w:eastAsia="hu-HU"/>
        </w:rPr>
        <w:t xml:space="preserve">program nem a </w:t>
      </w:r>
      <w:r w:rsidRPr="00662DF8">
        <w:rPr>
          <w:rFonts w:eastAsia="Times New Roman" w:cstheme="minorHAnsi"/>
          <w:lang w:eastAsia="hu-HU"/>
        </w:rPr>
        <w:t xml:space="preserve">jelen </w:t>
      </w:r>
      <w:r w:rsidR="00614AEF" w:rsidRPr="00662DF8">
        <w:rPr>
          <w:rFonts w:eastAsia="Times New Roman" w:cstheme="minorHAnsi"/>
          <w:lang w:eastAsia="hu-HU"/>
        </w:rPr>
        <w:t>szerződés</w:t>
      </w:r>
      <w:r w:rsidRPr="00662DF8">
        <w:rPr>
          <w:rFonts w:eastAsia="Times New Roman" w:cstheme="minorHAnsi"/>
          <w:lang w:eastAsia="hu-HU"/>
        </w:rPr>
        <w:t xml:space="preserve"> 2.2. pontjában </w:t>
      </w:r>
      <w:r w:rsidR="00614AEF" w:rsidRPr="00662DF8">
        <w:rPr>
          <w:rFonts w:eastAsia="Times New Roman" w:cstheme="minorHAnsi"/>
          <w:lang w:eastAsia="hu-HU"/>
        </w:rPr>
        <w:t>meghatározott célt (roma hagyomány őrzés, roma kulturális programok megvalósítása</w:t>
      </w:r>
      <w:r w:rsidR="003D6DFB">
        <w:rPr>
          <w:rFonts w:eastAsia="Times New Roman" w:cstheme="minorHAnsi"/>
          <w:lang w:eastAsia="hu-HU"/>
        </w:rPr>
        <w:t xml:space="preserve"> </w:t>
      </w:r>
      <w:r w:rsidR="00614AEF" w:rsidRPr="00662DF8">
        <w:rPr>
          <w:rFonts w:eastAsia="Times New Roman" w:cstheme="minorHAnsi"/>
          <w:lang w:eastAsia="hu-HU"/>
        </w:rPr>
        <w:t>(táncoktatás, zene-ének oktatás) szolgálja</w:t>
      </w:r>
    </w:p>
    <w:p w14:paraId="5BC08B52" w14:textId="57A72C9A" w:rsidR="00614AEF" w:rsidRPr="00662DF8" w:rsidRDefault="00662DF8" w:rsidP="00662DF8">
      <w:pPr>
        <w:pStyle w:val="Listaszerbekezds"/>
        <w:numPr>
          <w:ilvl w:val="0"/>
          <w:numId w:val="26"/>
        </w:numPr>
        <w:spacing w:after="240" w:line="240" w:lineRule="auto"/>
        <w:jc w:val="both"/>
        <w:rPr>
          <w:rFonts w:eastAsia="Times New Roman" w:cstheme="minorHAnsi"/>
          <w:lang w:eastAsia="hu-HU"/>
        </w:rPr>
      </w:pPr>
      <w:r w:rsidRPr="00662DF8">
        <w:rPr>
          <w:rFonts w:eastAsia="Times New Roman" w:cstheme="minorHAnsi"/>
          <w:lang w:eastAsia="hu-HU"/>
        </w:rPr>
        <w:t>Használatba vevő által megvalósított</w:t>
      </w:r>
      <w:r w:rsidR="00614AEF" w:rsidRPr="00662DF8">
        <w:rPr>
          <w:rFonts w:eastAsia="Times New Roman" w:cstheme="minorHAnsi"/>
          <w:lang w:eastAsia="hu-HU"/>
        </w:rPr>
        <w:t xml:space="preserve"> programon résztvevők vagy a szervezők viselkedése nem egyeztethető össze a békés együttélés </w:t>
      </w:r>
      <w:r>
        <w:rPr>
          <w:rFonts w:eastAsia="Times New Roman" w:cstheme="minorHAnsi"/>
          <w:lang w:eastAsia="hu-HU"/>
        </w:rPr>
        <w:t>elvével</w:t>
      </w:r>
    </w:p>
    <w:p w14:paraId="6C73C9AB" w14:textId="6293029B" w:rsidR="00662DF8" w:rsidRDefault="00662DF8" w:rsidP="00662DF8">
      <w:pPr>
        <w:pStyle w:val="Listaszerbekezds"/>
        <w:numPr>
          <w:ilvl w:val="0"/>
          <w:numId w:val="26"/>
        </w:numPr>
        <w:spacing w:after="240" w:line="240" w:lineRule="auto"/>
        <w:jc w:val="both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lang w:eastAsia="hu-HU"/>
        </w:rPr>
        <w:t>Használatba vevő</w:t>
      </w:r>
      <w:r w:rsidR="00614AEF" w:rsidRPr="00662DF8">
        <w:rPr>
          <w:rFonts w:eastAsia="Times New Roman" w:cstheme="minorHAnsi"/>
          <w:lang w:eastAsia="hu-HU"/>
        </w:rPr>
        <w:t xml:space="preserve"> </w:t>
      </w:r>
      <w:r>
        <w:rPr>
          <w:rFonts w:eastAsia="Times New Roman" w:cstheme="minorHAnsi"/>
          <w:lang w:eastAsia="hu-HU"/>
        </w:rPr>
        <w:t xml:space="preserve">által megvalósított </w:t>
      </w:r>
      <w:r w:rsidR="00614AEF" w:rsidRPr="00662DF8">
        <w:rPr>
          <w:rFonts w:eastAsia="Times New Roman" w:cstheme="minorHAnsi"/>
          <w:lang w:eastAsia="hu-HU"/>
        </w:rPr>
        <w:t xml:space="preserve">program </w:t>
      </w:r>
      <w:r>
        <w:rPr>
          <w:rFonts w:eastAsia="Times New Roman" w:cstheme="minorHAnsi"/>
          <w:lang w:eastAsia="hu-HU"/>
        </w:rPr>
        <w:t xml:space="preserve">a jelen </w:t>
      </w:r>
      <w:r w:rsidR="00614AEF" w:rsidRPr="00662DF8">
        <w:rPr>
          <w:rFonts w:eastAsia="Times New Roman" w:cstheme="minorHAnsi"/>
          <w:lang w:eastAsia="hu-HU"/>
        </w:rPr>
        <w:t>szerződés</w:t>
      </w:r>
      <w:r>
        <w:rPr>
          <w:rFonts w:eastAsia="Times New Roman" w:cstheme="minorHAnsi"/>
          <w:lang w:eastAsia="hu-HU"/>
        </w:rPr>
        <w:t xml:space="preserve"> 2.2. pontjá</w:t>
      </w:r>
      <w:r w:rsidR="00614AEF" w:rsidRPr="00662DF8">
        <w:rPr>
          <w:rFonts w:eastAsia="Times New Roman" w:cstheme="minorHAnsi"/>
          <w:lang w:eastAsia="hu-HU"/>
        </w:rPr>
        <w:t>b</w:t>
      </w:r>
      <w:r>
        <w:rPr>
          <w:rFonts w:eastAsia="Times New Roman" w:cstheme="minorHAnsi"/>
          <w:lang w:eastAsia="hu-HU"/>
        </w:rPr>
        <w:t>a</w:t>
      </w:r>
      <w:r w:rsidR="00614AEF" w:rsidRPr="00662DF8">
        <w:rPr>
          <w:rFonts w:eastAsia="Times New Roman" w:cstheme="minorHAnsi"/>
          <w:lang w:eastAsia="hu-HU"/>
        </w:rPr>
        <w:t>n meghatározott idősávban történő befejezésekor nem állították vissza a</w:t>
      </w:r>
      <w:r>
        <w:rPr>
          <w:rFonts w:eastAsia="Times New Roman" w:cstheme="minorHAnsi"/>
          <w:lang w:eastAsia="hu-HU"/>
        </w:rPr>
        <w:t>z Ingatlannak a program</w:t>
      </w:r>
      <w:r w:rsidR="00614AEF" w:rsidRPr="00662DF8">
        <w:rPr>
          <w:rFonts w:eastAsia="Times New Roman" w:cstheme="minorHAnsi"/>
          <w:lang w:eastAsia="hu-HU"/>
        </w:rPr>
        <w:t xml:space="preserve"> megvalósítás</w:t>
      </w:r>
      <w:r>
        <w:rPr>
          <w:rFonts w:eastAsia="Times New Roman" w:cstheme="minorHAnsi"/>
          <w:lang w:eastAsia="hu-HU"/>
        </w:rPr>
        <w:t>a</w:t>
      </w:r>
      <w:r w:rsidR="00614AEF" w:rsidRPr="00662DF8">
        <w:rPr>
          <w:rFonts w:eastAsia="Times New Roman" w:cstheme="minorHAnsi"/>
          <w:lang w:eastAsia="hu-HU"/>
        </w:rPr>
        <w:t xml:space="preserve"> előtti állapotát (</w:t>
      </w:r>
      <w:proofErr w:type="gramStart"/>
      <w:r w:rsidR="00614AEF" w:rsidRPr="00662DF8">
        <w:rPr>
          <w:rFonts w:eastAsia="Times New Roman" w:cstheme="minorHAnsi"/>
          <w:lang w:eastAsia="hu-HU"/>
        </w:rPr>
        <w:t>azaz</w:t>
      </w:r>
      <w:proofErr w:type="gramEnd"/>
      <w:r w:rsidR="00614AEF" w:rsidRPr="00662DF8">
        <w:rPr>
          <w:rFonts w:eastAsia="Times New Roman" w:cstheme="minorHAnsi"/>
          <w:lang w:eastAsia="hu-HU"/>
        </w:rPr>
        <w:t xml:space="preserve"> </w:t>
      </w:r>
      <w:r>
        <w:rPr>
          <w:rFonts w:eastAsia="Times New Roman" w:cstheme="minorHAnsi"/>
          <w:lang w:eastAsia="hu-HU"/>
        </w:rPr>
        <w:t>ha legkésőbb 20:00-kor még nem fejeződött be a program vagy az Ingatlan nincs</w:t>
      </w:r>
      <w:r w:rsidR="00614AEF" w:rsidRPr="00662DF8">
        <w:rPr>
          <w:rFonts w:eastAsia="Times New Roman" w:cstheme="minorHAnsi"/>
          <w:lang w:eastAsia="hu-HU"/>
        </w:rPr>
        <w:t xml:space="preserve"> kitakarítva</w:t>
      </w:r>
      <w:r>
        <w:rPr>
          <w:rFonts w:eastAsia="Times New Roman" w:cstheme="minorHAnsi"/>
          <w:lang w:eastAsia="hu-HU"/>
        </w:rPr>
        <w:t xml:space="preserve"> vagy a nyílászárók nincsenek bezárva</w:t>
      </w:r>
      <w:r w:rsidR="00614AEF" w:rsidRPr="00662DF8">
        <w:rPr>
          <w:rFonts w:eastAsia="Times New Roman" w:cstheme="minorHAnsi"/>
          <w:lang w:eastAsia="hu-HU"/>
        </w:rPr>
        <w:t>)</w:t>
      </w:r>
    </w:p>
    <w:p w14:paraId="3DE957DA" w14:textId="413F949E" w:rsidR="00662DF8" w:rsidRPr="00662DF8" w:rsidRDefault="00662DF8" w:rsidP="00662DF8">
      <w:pPr>
        <w:pStyle w:val="Listaszerbekezds"/>
        <w:numPr>
          <w:ilvl w:val="0"/>
          <w:numId w:val="26"/>
        </w:numPr>
        <w:spacing w:after="240" w:line="240" w:lineRule="auto"/>
        <w:jc w:val="both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lang w:eastAsia="hu-HU"/>
        </w:rPr>
        <w:t>Használatba vevő</w:t>
      </w:r>
      <w:r w:rsidRPr="00662DF8">
        <w:rPr>
          <w:rFonts w:eastAsia="Times New Roman" w:cstheme="minorHAnsi"/>
          <w:lang w:eastAsia="hu-HU"/>
        </w:rPr>
        <w:t xml:space="preserve"> </w:t>
      </w:r>
      <w:r>
        <w:rPr>
          <w:rFonts w:eastAsia="Times New Roman" w:cstheme="minorHAnsi"/>
          <w:lang w:eastAsia="hu-HU"/>
        </w:rPr>
        <w:t xml:space="preserve">által megvalósított </w:t>
      </w:r>
      <w:r w:rsidRPr="00662DF8">
        <w:rPr>
          <w:rFonts w:eastAsia="Times New Roman" w:cstheme="minorHAnsi"/>
          <w:lang w:eastAsia="hu-HU"/>
        </w:rPr>
        <w:t>program</w:t>
      </w:r>
      <w:r>
        <w:rPr>
          <w:rFonts w:eastAsia="Times New Roman" w:cstheme="minorHAnsi"/>
          <w:lang w:eastAsia="hu-HU"/>
        </w:rPr>
        <w:t>on</w:t>
      </w:r>
      <w:r w:rsidR="00614AEF" w:rsidRPr="00662DF8">
        <w:rPr>
          <w:rFonts w:eastAsia="Times New Roman" w:cstheme="minorHAnsi"/>
          <w:lang w:eastAsia="hu-HU"/>
        </w:rPr>
        <w:t xml:space="preserve"> résztvevők vagy a szervezők anyagi kárt okoztak az épületben vagy annak bútorzatában, berendezéseiben</w:t>
      </w:r>
    </w:p>
    <w:p w14:paraId="338D1BC6" w14:textId="7CB93C21" w:rsidR="00614AEF" w:rsidRPr="00662DF8" w:rsidRDefault="00662DF8" w:rsidP="00662DF8">
      <w:pPr>
        <w:pStyle w:val="Listaszerbekezds"/>
        <w:numPr>
          <w:ilvl w:val="0"/>
          <w:numId w:val="26"/>
        </w:numPr>
        <w:spacing w:after="240" w:line="240" w:lineRule="auto"/>
        <w:jc w:val="both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lang w:eastAsia="hu-HU"/>
        </w:rPr>
        <w:t>Használatba vevő</w:t>
      </w:r>
      <w:r w:rsidRPr="00662DF8">
        <w:rPr>
          <w:rFonts w:eastAsia="Times New Roman" w:cstheme="minorHAnsi"/>
          <w:lang w:eastAsia="hu-HU"/>
        </w:rPr>
        <w:t xml:space="preserve"> </w:t>
      </w:r>
      <w:r w:rsidR="00614AEF" w:rsidRPr="00662DF8">
        <w:rPr>
          <w:rFonts w:eastAsia="Times New Roman" w:cstheme="minorHAnsi"/>
          <w:lang w:eastAsia="hu-HU"/>
        </w:rPr>
        <w:t>nem tartj</w:t>
      </w:r>
      <w:r w:rsidRPr="00662DF8">
        <w:rPr>
          <w:rFonts w:eastAsia="Times New Roman" w:cstheme="minorHAnsi"/>
          <w:lang w:eastAsia="hu-HU"/>
        </w:rPr>
        <w:t>a</w:t>
      </w:r>
      <w:r w:rsidR="00614AEF" w:rsidRPr="00662DF8">
        <w:rPr>
          <w:rFonts w:eastAsia="Times New Roman" w:cstheme="minorHAnsi"/>
          <w:lang w:eastAsia="hu-HU"/>
        </w:rPr>
        <w:t xml:space="preserve"> be a </w:t>
      </w:r>
      <w:r w:rsidR="0087626B">
        <w:rPr>
          <w:rFonts w:eastAsia="Times New Roman" w:cstheme="minorHAnsi"/>
          <w:lang w:eastAsia="hu-HU"/>
        </w:rPr>
        <w:t>csendháborításra vonatkozó</w:t>
      </w:r>
      <w:r w:rsidR="00614AEF" w:rsidRPr="00662DF8">
        <w:rPr>
          <w:rFonts w:eastAsia="Times New Roman" w:cstheme="minorHAnsi"/>
          <w:lang w:eastAsia="hu-HU"/>
        </w:rPr>
        <w:t xml:space="preserve"> jogszabály</w:t>
      </w:r>
      <w:r w:rsidR="0087626B">
        <w:rPr>
          <w:rFonts w:eastAsia="Times New Roman" w:cstheme="minorHAnsi"/>
          <w:lang w:eastAsia="hu-HU"/>
        </w:rPr>
        <w:t>i előírásokat (Polgári Törvénykönyv V. könyv)</w:t>
      </w:r>
    </w:p>
    <w:p w14:paraId="02D89B2A" w14:textId="7C05AA05" w:rsidR="00BA562F" w:rsidRPr="00C3509A" w:rsidRDefault="006300AB" w:rsidP="00BA562F">
      <w:pPr>
        <w:spacing w:after="240" w:line="240" w:lineRule="auto"/>
        <w:jc w:val="both"/>
        <w:rPr>
          <w:rFonts w:cstheme="minorHAnsi"/>
          <w:noProof/>
        </w:rPr>
      </w:pPr>
      <w:r w:rsidRPr="00614AEF">
        <w:rPr>
          <w:rFonts w:eastAsia="Times New Roman" w:cstheme="minorHAnsi"/>
          <w:lang w:eastAsia="hu-HU"/>
        </w:rPr>
        <w:t xml:space="preserve">A felmondást nem kell előzetes felszólításnak megelőznie, ha a kifogásolt magatartás olyan súlyos, hogy a </w:t>
      </w:r>
      <w:r w:rsidR="000F3CA7" w:rsidRPr="00614AEF">
        <w:rPr>
          <w:rFonts w:eastAsia="Times New Roman" w:cstheme="minorHAnsi"/>
          <w:lang w:eastAsia="hu-HU"/>
        </w:rPr>
        <w:t>Használatba adó</w:t>
      </w:r>
      <w:r w:rsidRPr="00614AEF">
        <w:rPr>
          <w:rFonts w:eastAsia="Times New Roman" w:cstheme="minorHAnsi"/>
          <w:lang w:eastAsia="hu-HU"/>
        </w:rPr>
        <w:t xml:space="preserve">tól a szerződés fenntartását nem lehet elvárni. </w:t>
      </w:r>
    </w:p>
    <w:p w14:paraId="15361DE3" w14:textId="77777777" w:rsidR="00C3509A" w:rsidRPr="00E024EF" w:rsidRDefault="00C3509A" w:rsidP="00C3509A">
      <w:pPr>
        <w:spacing w:after="240" w:line="240" w:lineRule="auto"/>
        <w:ind w:left="284"/>
        <w:contextualSpacing/>
        <w:jc w:val="both"/>
        <w:rPr>
          <w:rFonts w:cstheme="minorHAnsi"/>
          <w:noProof/>
        </w:rPr>
      </w:pPr>
    </w:p>
    <w:p w14:paraId="6ACF03D9" w14:textId="6944A9E2" w:rsidR="00451A12" w:rsidRPr="00EA0445" w:rsidRDefault="00451A12" w:rsidP="00582CC7">
      <w:pPr>
        <w:numPr>
          <w:ilvl w:val="1"/>
          <w:numId w:val="13"/>
        </w:numPr>
        <w:spacing w:after="240"/>
        <w:ind w:left="284"/>
        <w:contextualSpacing/>
        <w:jc w:val="both"/>
        <w:rPr>
          <w:rFonts w:cstheme="minorHAnsi"/>
          <w:noProof/>
        </w:rPr>
      </w:pPr>
      <w:r w:rsidRPr="00EA0445">
        <w:rPr>
          <w:rFonts w:cstheme="minorHAnsi"/>
          <w:noProof/>
        </w:rPr>
        <w:t xml:space="preserve">A bérlet bármely okból történő megszűnése esetén </w:t>
      </w:r>
      <w:r w:rsidR="000F3CA7">
        <w:rPr>
          <w:rFonts w:cstheme="minorHAnsi"/>
          <w:noProof/>
        </w:rPr>
        <w:t>Használatba vevő</w:t>
      </w:r>
      <w:r w:rsidRPr="00EA0445">
        <w:rPr>
          <w:rFonts w:cstheme="minorHAnsi"/>
          <w:noProof/>
        </w:rPr>
        <w:t xml:space="preserve"> köteles a bérbe adott </w:t>
      </w:r>
      <w:r w:rsidR="00A1040C">
        <w:rPr>
          <w:rFonts w:cstheme="minorHAnsi"/>
          <w:noProof/>
        </w:rPr>
        <w:t xml:space="preserve">ingatlan </w:t>
      </w:r>
      <w:r w:rsidRPr="00EA0445">
        <w:rPr>
          <w:rFonts w:cstheme="minorHAnsi"/>
          <w:noProof/>
        </w:rPr>
        <w:t xml:space="preserve">használatát megszüntetni. </w:t>
      </w:r>
      <w:r w:rsidR="000F3CA7">
        <w:rPr>
          <w:rFonts w:cstheme="minorHAnsi"/>
          <w:noProof/>
        </w:rPr>
        <w:t>Használatba vevő</w:t>
      </w:r>
      <w:r w:rsidR="00582CC7" w:rsidRPr="00EA0445">
        <w:rPr>
          <w:rFonts w:cstheme="minorHAnsi"/>
          <w:noProof/>
        </w:rPr>
        <w:t xml:space="preserve"> a</w:t>
      </w:r>
      <w:r w:rsidR="00A1040C">
        <w:rPr>
          <w:rFonts w:cstheme="minorHAnsi"/>
          <w:noProof/>
        </w:rPr>
        <w:t xml:space="preserve">z ingatlant </w:t>
      </w:r>
      <w:r w:rsidRPr="00EA0445">
        <w:rPr>
          <w:rFonts w:cstheme="minorHAnsi"/>
          <w:noProof/>
        </w:rPr>
        <w:t xml:space="preserve">rendeltetésszerű használatra alkalmas állapotban adja át </w:t>
      </w:r>
      <w:r w:rsidR="000F3CA7">
        <w:rPr>
          <w:rFonts w:cstheme="minorHAnsi"/>
          <w:noProof/>
        </w:rPr>
        <w:t>Használatba adó</w:t>
      </w:r>
      <w:r w:rsidRPr="00EA0445">
        <w:rPr>
          <w:rFonts w:cstheme="minorHAnsi"/>
          <w:noProof/>
        </w:rPr>
        <w:t xml:space="preserve"> részére, legkésőbb </w:t>
      </w:r>
      <w:r w:rsidR="00746907" w:rsidRPr="00EA0445">
        <w:rPr>
          <w:rFonts w:cstheme="minorHAnsi"/>
          <w:noProof/>
        </w:rPr>
        <w:t>a szerződés megszűnését követő 5. napon.</w:t>
      </w:r>
    </w:p>
    <w:p w14:paraId="22D37D2A" w14:textId="77777777" w:rsidR="00451A12" w:rsidRPr="00EA0445" w:rsidRDefault="00451A12" w:rsidP="004A1277">
      <w:pPr>
        <w:spacing w:after="240" w:line="240" w:lineRule="auto"/>
        <w:ind w:left="284"/>
        <w:contextualSpacing/>
        <w:jc w:val="both"/>
        <w:rPr>
          <w:rFonts w:cstheme="minorHAnsi"/>
        </w:rPr>
      </w:pPr>
      <w:r w:rsidRPr="00EA0445">
        <w:rPr>
          <w:rFonts w:cstheme="minorHAnsi"/>
          <w:noProof/>
        </w:rPr>
        <w:t xml:space="preserve"> </w:t>
      </w:r>
    </w:p>
    <w:p w14:paraId="25CD34FB" w14:textId="6FE5128C" w:rsidR="003556D9" w:rsidRPr="0060151A" w:rsidRDefault="006C6348" w:rsidP="0060151A">
      <w:pPr>
        <w:pStyle w:val="Listaszerbekezds"/>
        <w:numPr>
          <w:ilvl w:val="0"/>
          <w:numId w:val="13"/>
        </w:numPr>
        <w:spacing w:after="240" w:line="240" w:lineRule="auto"/>
        <w:jc w:val="center"/>
        <w:rPr>
          <w:rFonts w:cstheme="minorHAnsi"/>
          <w:b/>
        </w:rPr>
      </w:pPr>
      <w:r w:rsidRPr="00EA0445">
        <w:rPr>
          <w:rFonts w:cstheme="minorHAnsi"/>
          <w:b/>
          <w:u w:val="single"/>
        </w:rPr>
        <w:lastRenderedPageBreak/>
        <w:t>Egyéb rendelkezések</w:t>
      </w:r>
    </w:p>
    <w:p w14:paraId="4205690A" w14:textId="77777777" w:rsidR="0060151A" w:rsidRPr="0060151A" w:rsidRDefault="0060151A" w:rsidP="0060151A">
      <w:pPr>
        <w:pStyle w:val="Listaszerbekezds"/>
        <w:spacing w:after="240" w:line="240" w:lineRule="auto"/>
        <w:ind w:left="360"/>
        <w:rPr>
          <w:rFonts w:cstheme="minorHAnsi"/>
          <w:b/>
        </w:rPr>
      </w:pPr>
    </w:p>
    <w:p w14:paraId="0FEA47F1" w14:textId="77777777" w:rsidR="0060151A" w:rsidRDefault="00487E95" w:rsidP="0060151A">
      <w:pPr>
        <w:pStyle w:val="Listaszerbekezds"/>
        <w:numPr>
          <w:ilvl w:val="1"/>
          <w:numId w:val="13"/>
        </w:numPr>
        <w:spacing w:after="240" w:line="240" w:lineRule="auto"/>
        <w:ind w:left="284"/>
        <w:jc w:val="both"/>
        <w:rPr>
          <w:rFonts w:cstheme="minorHAnsi"/>
        </w:rPr>
      </w:pPr>
      <w:r w:rsidRPr="00EA0445">
        <w:rPr>
          <w:rFonts w:cstheme="minorHAnsi"/>
        </w:rPr>
        <w:t>A jelen szerződést Szerződő Felek csak kölcsönösen egybehangzó akarattal</w:t>
      </w:r>
      <w:r w:rsidR="00582CC7" w:rsidRPr="00EA0445">
        <w:rPr>
          <w:rFonts w:cstheme="minorHAnsi"/>
        </w:rPr>
        <w:t xml:space="preserve">, </w:t>
      </w:r>
      <w:r w:rsidRPr="00EA0445">
        <w:rPr>
          <w:rFonts w:cstheme="minorHAnsi"/>
        </w:rPr>
        <w:t>írásban módosíthatják vagy egészíthetik ki.</w:t>
      </w:r>
    </w:p>
    <w:p w14:paraId="2746C013" w14:textId="77777777" w:rsidR="0060151A" w:rsidRDefault="0060151A" w:rsidP="0060151A">
      <w:pPr>
        <w:pStyle w:val="Listaszerbekezds"/>
        <w:spacing w:after="240" w:line="240" w:lineRule="auto"/>
        <w:ind w:left="284"/>
        <w:jc w:val="both"/>
        <w:rPr>
          <w:rFonts w:cstheme="minorHAnsi"/>
        </w:rPr>
      </w:pPr>
    </w:p>
    <w:p w14:paraId="0462BF98" w14:textId="29D68F5E" w:rsidR="00487E95" w:rsidRPr="0060151A" w:rsidRDefault="00B20A39" w:rsidP="0060151A">
      <w:pPr>
        <w:pStyle w:val="Listaszerbekezds"/>
        <w:numPr>
          <w:ilvl w:val="1"/>
          <w:numId w:val="13"/>
        </w:numPr>
        <w:spacing w:after="240" w:line="240" w:lineRule="auto"/>
        <w:ind w:left="284"/>
        <w:jc w:val="both"/>
        <w:rPr>
          <w:rFonts w:cstheme="minorHAnsi"/>
        </w:rPr>
      </w:pPr>
      <w:r w:rsidRPr="0060151A">
        <w:rPr>
          <w:rFonts w:cstheme="minorHAnsi"/>
        </w:rPr>
        <w:t xml:space="preserve">Szerződő Felek a szerződéses kapcsolatuk során kölcsönösen jóhiszeműen kötelesek eljárni. A felmerülő vitás kérdéseiket elsősorban egymás között, tárgyalásos, megegyezéses, békés úton </w:t>
      </w:r>
      <w:r w:rsidR="006D7AF9" w:rsidRPr="0060151A">
        <w:rPr>
          <w:rFonts w:cstheme="minorHAnsi"/>
        </w:rPr>
        <w:t>kísérlik</w:t>
      </w:r>
      <w:r w:rsidRPr="0060151A">
        <w:rPr>
          <w:rFonts w:cstheme="minorHAnsi"/>
        </w:rPr>
        <w:t xml:space="preserve"> meg rendezni.</w:t>
      </w:r>
      <w:r w:rsidR="008A5F39" w:rsidRPr="0060151A">
        <w:rPr>
          <w:rFonts w:cstheme="minorHAnsi"/>
        </w:rPr>
        <w:t xml:space="preserve"> </w:t>
      </w:r>
      <w:r w:rsidRPr="0060151A">
        <w:rPr>
          <w:rFonts w:cstheme="minorHAnsi"/>
        </w:rPr>
        <w:t xml:space="preserve">Amennyiben a békés vitarendezés 30 napon belül nem vezetne eredményre, úgy – hatáskörtől függően – alávetik magukat a </w:t>
      </w:r>
      <w:r w:rsidR="000F3CA7" w:rsidRPr="0060151A">
        <w:rPr>
          <w:rFonts w:cstheme="minorHAnsi"/>
        </w:rPr>
        <w:t>Használatba adó</w:t>
      </w:r>
      <w:r w:rsidRPr="0060151A">
        <w:rPr>
          <w:rFonts w:cstheme="minorHAnsi"/>
        </w:rPr>
        <w:t xml:space="preserve"> székhelye szerint illetékes rendes bíróságnak.</w:t>
      </w:r>
    </w:p>
    <w:p w14:paraId="5B5CD740" w14:textId="77777777" w:rsidR="00487E95" w:rsidRPr="00EA0445" w:rsidRDefault="00487E95" w:rsidP="004A1277">
      <w:pPr>
        <w:pStyle w:val="Listaszerbekezds"/>
        <w:spacing w:after="240" w:line="240" w:lineRule="auto"/>
        <w:ind w:left="284"/>
        <w:jc w:val="both"/>
        <w:rPr>
          <w:rFonts w:cstheme="minorHAnsi"/>
        </w:rPr>
      </w:pPr>
    </w:p>
    <w:p w14:paraId="688AE986" w14:textId="14143AC9" w:rsidR="00F4225C" w:rsidRDefault="00487E95" w:rsidP="003937CB">
      <w:pPr>
        <w:pStyle w:val="Listaszerbekezds"/>
        <w:numPr>
          <w:ilvl w:val="1"/>
          <w:numId w:val="13"/>
        </w:numPr>
        <w:spacing w:after="240" w:line="240" w:lineRule="auto"/>
        <w:ind w:left="284"/>
        <w:jc w:val="both"/>
        <w:rPr>
          <w:rFonts w:cstheme="minorHAnsi"/>
        </w:rPr>
      </w:pPr>
      <w:r w:rsidRPr="00EA0445">
        <w:rPr>
          <w:rFonts w:cstheme="minorHAnsi"/>
        </w:rPr>
        <w:t xml:space="preserve">A jelen szerződést aláíró személyek kijelentik, hogy a </w:t>
      </w:r>
      <w:r w:rsidR="009702BC" w:rsidRPr="00EA0445">
        <w:rPr>
          <w:rFonts w:cstheme="minorHAnsi"/>
        </w:rPr>
        <w:t>S</w:t>
      </w:r>
      <w:r w:rsidRPr="00EA0445">
        <w:rPr>
          <w:rFonts w:cstheme="minorHAnsi"/>
        </w:rPr>
        <w:t xml:space="preserve">zerződő </w:t>
      </w:r>
      <w:r w:rsidR="009702BC" w:rsidRPr="00EA0445">
        <w:rPr>
          <w:rFonts w:cstheme="minorHAnsi"/>
        </w:rPr>
        <w:t>F</w:t>
      </w:r>
      <w:r w:rsidRPr="00EA0445">
        <w:rPr>
          <w:rFonts w:cstheme="minorHAnsi"/>
        </w:rPr>
        <w:t xml:space="preserve">elek, mint </w:t>
      </w:r>
      <w:r w:rsidR="00BE4813" w:rsidRPr="00EA0445">
        <w:rPr>
          <w:rFonts w:cstheme="minorHAnsi"/>
        </w:rPr>
        <w:t>jogi személyek</w:t>
      </w:r>
      <w:r w:rsidRPr="00EA0445">
        <w:rPr>
          <w:rFonts w:cstheme="minorHAnsi"/>
        </w:rPr>
        <w:t xml:space="preserve"> képviseletére a jelen ügylet teljes terjedelmében</w:t>
      </w:r>
      <w:r w:rsidR="009702BC" w:rsidRPr="00EA0445">
        <w:rPr>
          <w:rFonts w:cstheme="minorHAnsi"/>
        </w:rPr>
        <w:t xml:space="preserve"> önálló aláírási joggal</w:t>
      </w:r>
      <w:r w:rsidRPr="00EA0445">
        <w:rPr>
          <w:rFonts w:cstheme="minorHAnsi"/>
        </w:rPr>
        <w:t xml:space="preserve"> jogosultak.</w:t>
      </w:r>
    </w:p>
    <w:p w14:paraId="671FF73A" w14:textId="77777777" w:rsidR="003937CB" w:rsidRPr="003937CB" w:rsidRDefault="003937CB" w:rsidP="003937CB">
      <w:pPr>
        <w:pStyle w:val="Listaszerbekezds"/>
        <w:spacing w:after="240" w:line="240" w:lineRule="auto"/>
        <w:ind w:left="284"/>
        <w:jc w:val="both"/>
        <w:rPr>
          <w:rFonts w:cstheme="minorHAnsi"/>
        </w:rPr>
      </w:pPr>
    </w:p>
    <w:p w14:paraId="3CAFDD4A" w14:textId="77777777" w:rsidR="0060151A" w:rsidRDefault="000F3CA7" w:rsidP="0060151A">
      <w:pPr>
        <w:pStyle w:val="Listaszerbekezds"/>
        <w:numPr>
          <w:ilvl w:val="1"/>
          <w:numId w:val="13"/>
        </w:numPr>
        <w:spacing w:after="240" w:line="240" w:lineRule="auto"/>
        <w:ind w:left="284"/>
        <w:jc w:val="both"/>
        <w:rPr>
          <w:rFonts w:cstheme="minorHAnsi"/>
        </w:rPr>
      </w:pPr>
      <w:r>
        <w:rPr>
          <w:rFonts w:cstheme="minorHAnsi"/>
        </w:rPr>
        <w:t>Használatba vevő</w:t>
      </w:r>
      <w:r w:rsidR="00F4225C" w:rsidRPr="00EA0445">
        <w:rPr>
          <w:rFonts w:cstheme="minorHAnsi"/>
        </w:rPr>
        <w:t xml:space="preserve"> </w:t>
      </w:r>
      <w:r>
        <w:rPr>
          <w:rFonts w:cstheme="minorHAnsi"/>
        </w:rPr>
        <w:t>Használatba adó</w:t>
      </w:r>
      <w:r w:rsidR="00F4225C" w:rsidRPr="00EA0445">
        <w:rPr>
          <w:rFonts w:cstheme="minorHAnsi"/>
        </w:rPr>
        <w:t xml:space="preserve"> — jelen szerződésben szerepelő, illetve a </w:t>
      </w:r>
      <w:r>
        <w:rPr>
          <w:rFonts w:cstheme="minorHAnsi"/>
        </w:rPr>
        <w:t>Használatba vevő</w:t>
      </w:r>
      <w:r w:rsidR="00F4225C" w:rsidRPr="00EA0445">
        <w:rPr>
          <w:rFonts w:cstheme="minorHAnsi"/>
        </w:rPr>
        <w:t xml:space="preserve"> által rendelkezésére  bocsátott — személyes adatait a természetes személyeknek a személyes adatok kezelése tekintetében történő védelméről és az ilyen adatok szabad áramlásáról, Valamint a 95/46/EK  irányelv hatályon kívül helyezéséről szóló az Európai Parlament és a Tanács 2016. április 27.  napján elfogadott 2016/679. számú rendelet (a továbbiakban: „GDPR") 6. cikk (1) bekezdésének b) pontja alapján a Felek között fennálló szerződés teljesítése érdekében kezeli.</w:t>
      </w:r>
    </w:p>
    <w:p w14:paraId="41C934B4" w14:textId="77777777" w:rsidR="0060151A" w:rsidRPr="0060151A" w:rsidRDefault="0060151A" w:rsidP="0060151A">
      <w:pPr>
        <w:pStyle w:val="Listaszerbekezds"/>
        <w:rPr>
          <w:rFonts w:cstheme="minorHAnsi"/>
        </w:rPr>
      </w:pPr>
    </w:p>
    <w:p w14:paraId="4AED05F7" w14:textId="1C8BDD27" w:rsidR="00203EAC" w:rsidRPr="0060151A" w:rsidRDefault="00451A12" w:rsidP="0060151A">
      <w:pPr>
        <w:pStyle w:val="Listaszerbekezds"/>
        <w:numPr>
          <w:ilvl w:val="1"/>
          <w:numId w:val="13"/>
        </w:numPr>
        <w:spacing w:after="240" w:line="240" w:lineRule="auto"/>
        <w:ind w:left="284"/>
        <w:jc w:val="both"/>
        <w:rPr>
          <w:rFonts w:cstheme="minorHAnsi"/>
        </w:rPr>
      </w:pPr>
      <w:r w:rsidRPr="0060151A">
        <w:rPr>
          <w:rFonts w:cstheme="minorHAnsi"/>
        </w:rPr>
        <w:t>A jelen szerződésben nem szabályozott kérdésekben</w:t>
      </w:r>
      <w:r w:rsidR="001B6878" w:rsidRPr="0060151A">
        <w:rPr>
          <w:rFonts w:cstheme="minorHAnsi"/>
        </w:rPr>
        <w:t xml:space="preserve"> a </w:t>
      </w:r>
      <w:r w:rsidRPr="0060151A">
        <w:rPr>
          <w:rFonts w:cstheme="minorHAnsi"/>
        </w:rPr>
        <w:t>Polgári Törvénykönyvről szóló 2013. évi V. törvény</w:t>
      </w:r>
      <w:r w:rsidR="001B6878" w:rsidRPr="0060151A">
        <w:rPr>
          <w:rFonts w:cstheme="minorHAnsi"/>
        </w:rPr>
        <w:t>, valamint vonatkozó egyéb jogszabályok</w:t>
      </w:r>
      <w:r w:rsidRPr="0060151A">
        <w:rPr>
          <w:rFonts w:cstheme="minorHAnsi"/>
        </w:rPr>
        <w:t xml:space="preserve"> rendelkezései az irányadók.</w:t>
      </w:r>
    </w:p>
    <w:p w14:paraId="020AC14E" w14:textId="77777777" w:rsidR="00203EAC" w:rsidRPr="00EA0445" w:rsidRDefault="00203EAC" w:rsidP="00203EAC">
      <w:pPr>
        <w:pStyle w:val="Listaszerbekezds"/>
        <w:rPr>
          <w:rFonts w:cstheme="minorHAnsi"/>
        </w:rPr>
      </w:pPr>
    </w:p>
    <w:p w14:paraId="134D7A8D" w14:textId="0EA59E4D" w:rsidR="00203EAC" w:rsidRPr="00EA0445" w:rsidRDefault="00203EAC" w:rsidP="00203EAC">
      <w:pPr>
        <w:pStyle w:val="Listaszerbekezds"/>
        <w:numPr>
          <w:ilvl w:val="1"/>
          <w:numId w:val="13"/>
        </w:numPr>
        <w:spacing w:after="240" w:line="240" w:lineRule="auto"/>
        <w:ind w:left="284"/>
        <w:jc w:val="both"/>
        <w:rPr>
          <w:rFonts w:cstheme="minorHAnsi"/>
        </w:rPr>
      </w:pPr>
      <w:r w:rsidRPr="00EA0445">
        <w:rPr>
          <w:rFonts w:cstheme="minorHAnsi"/>
        </w:rPr>
        <w:t>Jelen bérleti szerződés</w:t>
      </w:r>
      <w:r w:rsidR="00C91D54" w:rsidRPr="00EA0445">
        <w:rPr>
          <w:rFonts w:cstheme="minorHAnsi"/>
        </w:rPr>
        <w:t xml:space="preserve"> </w:t>
      </w:r>
      <w:r w:rsidR="000857E7">
        <w:rPr>
          <w:rFonts w:cstheme="minorHAnsi"/>
        </w:rPr>
        <w:t>4</w:t>
      </w:r>
      <w:r w:rsidRPr="00EA0445">
        <w:rPr>
          <w:rFonts w:cstheme="minorHAnsi"/>
        </w:rPr>
        <w:t xml:space="preserve"> számozott oldalból áll és </w:t>
      </w:r>
      <w:r w:rsidR="00764E94">
        <w:rPr>
          <w:rFonts w:cstheme="minorHAnsi"/>
        </w:rPr>
        <w:t>3</w:t>
      </w:r>
      <w:r w:rsidRPr="00EA0445">
        <w:rPr>
          <w:rFonts w:cstheme="minorHAnsi"/>
        </w:rPr>
        <w:t xml:space="preserve"> db egymással mindenben megegyező eredeti példányban készül, </w:t>
      </w:r>
      <w:r w:rsidR="000857E7">
        <w:rPr>
          <w:rFonts w:eastAsia="Times New Roman" w:cstheme="minorHAnsi"/>
          <w:lang w:eastAsia="hu-HU"/>
        </w:rPr>
        <w:t>1</w:t>
      </w:r>
      <w:r w:rsidR="000857E7" w:rsidRPr="004158FC">
        <w:rPr>
          <w:rFonts w:eastAsia="Times New Roman" w:cstheme="minorHAnsi"/>
          <w:lang w:eastAsia="hu-HU"/>
        </w:rPr>
        <w:t xml:space="preserve"> db eredeti példány a </w:t>
      </w:r>
      <w:r w:rsidR="000857E7">
        <w:rPr>
          <w:rFonts w:eastAsia="Times New Roman" w:cstheme="minorHAnsi"/>
          <w:lang w:eastAsia="hu-HU"/>
        </w:rPr>
        <w:t>Használatba vevőt</w:t>
      </w:r>
      <w:r w:rsidR="00764E94">
        <w:rPr>
          <w:rFonts w:eastAsia="Times New Roman" w:cstheme="minorHAnsi"/>
          <w:lang w:eastAsia="hu-HU"/>
        </w:rPr>
        <w:t>,</w:t>
      </w:r>
      <w:r w:rsidR="000857E7" w:rsidRPr="004158FC">
        <w:rPr>
          <w:rFonts w:eastAsia="Times New Roman" w:cstheme="minorHAnsi"/>
          <w:lang w:eastAsia="hu-HU"/>
        </w:rPr>
        <w:t xml:space="preserve"> </w:t>
      </w:r>
      <w:r w:rsidR="000857E7">
        <w:rPr>
          <w:rFonts w:eastAsia="Times New Roman" w:cstheme="minorHAnsi"/>
          <w:lang w:eastAsia="hu-HU"/>
        </w:rPr>
        <w:t>1</w:t>
      </w:r>
      <w:r w:rsidR="000857E7" w:rsidRPr="004158FC">
        <w:rPr>
          <w:rFonts w:eastAsia="Times New Roman" w:cstheme="minorHAnsi"/>
          <w:lang w:eastAsia="hu-HU"/>
        </w:rPr>
        <w:t xml:space="preserve"> db eredeti példány a </w:t>
      </w:r>
      <w:r w:rsidR="000857E7">
        <w:rPr>
          <w:rFonts w:eastAsia="Times New Roman" w:cstheme="minorHAnsi"/>
          <w:lang w:eastAsia="hu-HU"/>
        </w:rPr>
        <w:t>Használatba adót</w:t>
      </w:r>
      <w:r w:rsidR="00764E94">
        <w:rPr>
          <w:rFonts w:eastAsia="Times New Roman" w:cstheme="minorHAnsi"/>
          <w:lang w:eastAsia="hu-HU"/>
        </w:rPr>
        <w:t xml:space="preserve"> és 1 db eredeti példány Szekszárd MJV Önkormányzatát</w:t>
      </w:r>
      <w:r w:rsidR="000857E7">
        <w:rPr>
          <w:rFonts w:eastAsia="Times New Roman" w:cstheme="minorHAnsi"/>
          <w:lang w:eastAsia="hu-HU"/>
        </w:rPr>
        <w:t xml:space="preserve"> </w:t>
      </w:r>
      <w:r w:rsidR="000857E7" w:rsidRPr="004158FC">
        <w:rPr>
          <w:rFonts w:eastAsia="Times New Roman" w:cstheme="minorHAnsi"/>
          <w:lang w:eastAsia="hu-HU"/>
        </w:rPr>
        <w:t>illeti meg</w:t>
      </w:r>
      <w:r w:rsidRPr="00EA0445">
        <w:rPr>
          <w:rFonts w:cstheme="minorHAnsi"/>
        </w:rPr>
        <w:t>.</w:t>
      </w:r>
    </w:p>
    <w:p w14:paraId="198F9170" w14:textId="77777777" w:rsidR="00451A12" w:rsidRPr="00EA0445" w:rsidRDefault="00451A12" w:rsidP="00203EAC">
      <w:pPr>
        <w:pStyle w:val="Listaszerbekezds"/>
        <w:spacing w:after="240" w:line="240" w:lineRule="auto"/>
        <w:ind w:left="284"/>
        <w:jc w:val="both"/>
        <w:rPr>
          <w:rFonts w:cstheme="minorHAnsi"/>
        </w:rPr>
      </w:pPr>
    </w:p>
    <w:p w14:paraId="2B4CD407" w14:textId="38046A7E" w:rsidR="004F5DF1" w:rsidRPr="00EA0445" w:rsidRDefault="00B20A39" w:rsidP="004A1277">
      <w:pPr>
        <w:pStyle w:val="Listaszerbekezds"/>
        <w:numPr>
          <w:ilvl w:val="1"/>
          <w:numId w:val="13"/>
        </w:numPr>
        <w:spacing w:after="240" w:line="240" w:lineRule="auto"/>
        <w:ind w:left="284"/>
        <w:jc w:val="both"/>
        <w:rPr>
          <w:rFonts w:cstheme="minorHAnsi"/>
        </w:rPr>
      </w:pPr>
      <w:r w:rsidRPr="00EA0445">
        <w:rPr>
          <w:rFonts w:cstheme="minorHAnsi"/>
        </w:rPr>
        <w:t xml:space="preserve">Szerződő Felek jelen szerződést átolvasták, közösen értelmezték, és mint akaratukkal mindenben megegyezőt, </w:t>
      </w:r>
      <w:r w:rsidR="00854084" w:rsidRPr="00EA0445">
        <w:rPr>
          <w:rFonts w:cstheme="minorHAnsi"/>
        </w:rPr>
        <w:t>cégszerűen aláírják</w:t>
      </w:r>
      <w:r w:rsidRPr="00EA0445">
        <w:rPr>
          <w:rFonts w:cstheme="minorHAnsi"/>
        </w:rPr>
        <w:t xml:space="preserve">. </w:t>
      </w:r>
    </w:p>
    <w:p w14:paraId="7510713F" w14:textId="3132D965" w:rsidR="00B20A39" w:rsidRDefault="00B20A39" w:rsidP="004A1277">
      <w:pPr>
        <w:spacing w:after="240" w:line="240" w:lineRule="auto"/>
        <w:jc w:val="both"/>
        <w:rPr>
          <w:rFonts w:cstheme="minorHAnsi"/>
        </w:rPr>
      </w:pPr>
      <w:r w:rsidRPr="00EA0445">
        <w:rPr>
          <w:rFonts w:cstheme="minorHAnsi"/>
        </w:rPr>
        <w:t xml:space="preserve"> </w:t>
      </w:r>
      <w:r w:rsidR="00925D86" w:rsidRPr="00EA0445">
        <w:rPr>
          <w:rFonts w:cstheme="minorHAnsi"/>
        </w:rPr>
        <w:t>Szekszárd, 202</w:t>
      </w:r>
      <w:r w:rsidR="000D2E20">
        <w:rPr>
          <w:rFonts w:cstheme="minorHAnsi"/>
        </w:rPr>
        <w:t>4.</w:t>
      </w:r>
    </w:p>
    <w:p w14:paraId="06CAB67C" w14:textId="29C76EC4" w:rsidR="00205D14" w:rsidRDefault="00205D14" w:rsidP="004A1277">
      <w:pPr>
        <w:spacing w:after="240" w:line="240" w:lineRule="auto"/>
        <w:jc w:val="both"/>
        <w:rPr>
          <w:rFonts w:cstheme="minorHAnsi"/>
        </w:rPr>
      </w:pPr>
    </w:p>
    <w:p w14:paraId="58507A0E" w14:textId="77777777" w:rsidR="00205D14" w:rsidRPr="004158FC" w:rsidRDefault="00205D14" w:rsidP="00205D14">
      <w:pPr>
        <w:spacing w:after="0" w:line="240" w:lineRule="auto"/>
        <w:jc w:val="both"/>
        <w:rPr>
          <w:rFonts w:cstheme="minorHAnsi"/>
          <w:b/>
        </w:rPr>
      </w:pPr>
    </w:p>
    <w:tbl>
      <w:tblPr>
        <w:tblW w:w="13596" w:type="dxa"/>
        <w:tblLook w:val="04A0" w:firstRow="1" w:lastRow="0" w:firstColumn="1" w:lastColumn="0" w:noHBand="0" w:noVBand="1"/>
      </w:tblPr>
      <w:tblGrid>
        <w:gridCol w:w="4548"/>
        <w:gridCol w:w="4524"/>
        <w:gridCol w:w="4524"/>
      </w:tblGrid>
      <w:tr w:rsidR="00205D14" w:rsidRPr="004158FC" w14:paraId="49740C75" w14:textId="77777777" w:rsidTr="00235D6F">
        <w:trPr>
          <w:trHeight w:val="80"/>
        </w:trPr>
        <w:tc>
          <w:tcPr>
            <w:tcW w:w="4548" w:type="dxa"/>
            <w:hideMark/>
          </w:tcPr>
          <w:p w14:paraId="22676286" w14:textId="77A9E84E" w:rsidR="00205D14" w:rsidRPr="004158FC" w:rsidRDefault="00B52C54" w:rsidP="00235D6F">
            <w:pPr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Kálóczi Andrea</w:t>
            </w:r>
          </w:p>
          <w:p w14:paraId="733B76AF" w14:textId="2F8B7CD5" w:rsidR="00205D14" w:rsidRPr="004158FC" w:rsidRDefault="00B52C54" w:rsidP="00235D6F">
            <w:pPr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elnök</w:t>
            </w:r>
          </w:p>
        </w:tc>
        <w:tc>
          <w:tcPr>
            <w:tcW w:w="4524" w:type="dxa"/>
          </w:tcPr>
          <w:p w14:paraId="4B4506C4" w14:textId="6783BE00" w:rsidR="00205D14" w:rsidRPr="008A502D" w:rsidRDefault="00B52C54" w:rsidP="00235D6F">
            <w:pPr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ifj. Kovács György</w:t>
            </w:r>
          </w:p>
          <w:p w14:paraId="32217C53" w14:textId="77777777" w:rsidR="00205D14" w:rsidRPr="004158FC" w:rsidRDefault="00205D14" w:rsidP="00235D6F">
            <w:pPr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elnök</w:t>
            </w:r>
          </w:p>
        </w:tc>
        <w:tc>
          <w:tcPr>
            <w:tcW w:w="4524" w:type="dxa"/>
          </w:tcPr>
          <w:p w14:paraId="49AB3DF0" w14:textId="77777777" w:rsidR="00205D14" w:rsidRPr="004158FC" w:rsidRDefault="00205D14" w:rsidP="00235D6F">
            <w:pPr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</w:p>
        </w:tc>
      </w:tr>
      <w:tr w:rsidR="00205D14" w:rsidRPr="004158FC" w14:paraId="1EFC0D62" w14:textId="77777777" w:rsidTr="00235D6F">
        <w:trPr>
          <w:trHeight w:val="80"/>
        </w:trPr>
        <w:tc>
          <w:tcPr>
            <w:tcW w:w="4548" w:type="dxa"/>
            <w:hideMark/>
          </w:tcPr>
          <w:p w14:paraId="0EA719A4" w14:textId="77777777" w:rsidR="00B52C54" w:rsidRDefault="00B52C54" w:rsidP="00235D6F">
            <w:pPr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 xml:space="preserve">Szent Erzsébet </w:t>
            </w:r>
            <w:proofErr w:type="spellStart"/>
            <w:r>
              <w:rPr>
                <w:rFonts w:cstheme="minorHAnsi"/>
                <w:b/>
                <w:iCs/>
              </w:rPr>
              <w:t>Caritas</w:t>
            </w:r>
            <w:proofErr w:type="spellEnd"/>
            <w:r>
              <w:rPr>
                <w:rFonts w:cstheme="minorHAnsi"/>
                <w:b/>
                <w:iCs/>
              </w:rPr>
              <w:t xml:space="preserve"> Alapítvány</w:t>
            </w:r>
          </w:p>
          <w:p w14:paraId="475DC879" w14:textId="1270DBA6" w:rsidR="00205D14" w:rsidRPr="004158FC" w:rsidRDefault="00205D14" w:rsidP="00235D6F">
            <w:pPr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 xml:space="preserve">Használatba </w:t>
            </w:r>
            <w:r w:rsidRPr="004158FC">
              <w:rPr>
                <w:rFonts w:cstheme="minorHAnsi"/>
                <w:b/>
                <w:iCs/>
              </w:rPr>
              <w:t>adó</w:t>
            </w:r>
          </w:p>
        </w:tc>
        <w:tc>
          <w:tcPr>
            <w:tcW w:w="4524" w:type="dxa"/>
          </w:tcPr>
          <w:p w14:paraId="73E0A79D" w14:textId="2F0E4CA0" w:rsidR="00205D14" w:rsidRPr="008A502D" w:rsidRDefault="00B52C54" w:rsidP="00235D6F">
            <w:pPr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Szekszárdi Roma Nemzetiségi Önkormányzat</w:t>
            </w:r>
          </w:p>
          <w:p w14:paraId="0C8B3430" w14:textId="77777777" w:rsidR="00205D14" w:rsidRPr="008A502D" w:rsidRDefault="00205D14" w:rsidP="00235D6F">
            <w:pPr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Használatba vevő</w:t>
            </w:r>
          </w:p>
          <w:p w14:paraId="535DDC8B" w14:textId="77777777" w:rsidR="00205D14" w:rsidRPr="008A502D" w:rsidRDefault="00205D14" w:rsidP="00235D6F">
            <w:pPr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</w:p>
          <w:p w14:paraId="52E2A8CC" w14:textId="77777777" w:rsidR="00205D14" w:rsidRPr="008A502D" w:rsidRDefault="00205D14" w:rsidP="00235D6F">
            <w:pPr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</w:p>
          <w:p w14:paraId="5C726DF4" w14:textId="77777777" w:rsidR="00205D14" w:rsidRPr="008A502D" w:rsidRDefault="00205D14" w:rsidP="00235D6F">
            <w:pPr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</w:p>
          <w:p w14:paraId="2CF10D4C" w14:textId="77777777" w:rsidR="00205D14" w:rsidRPr="008A502D" w:rsidRDefault="00205D14" w:rsidP="00235D6F">
            <w:pPr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</w:p>
          <w:p w14:paraId="3697E66A" w14:textId="77777777" w:rsidR="00205D14" w:rsidRPr="008A502D" w:rsidRDefault="00205D14" w:rsidP="00235D6F">
            <w:pPr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</w:p>
          <w:p w14:paraId="62ACD887" w14:textId="77777777" w:rsidR="00205D14" w:rsidRPr="004158FC" w:rsidRDefault="00205D14" w:rsidP="00235D6F">
            <w:pPr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</w:p>
        </w:tc>
        <w:tc>
          <w:tcPr>
            <w:tcW w:w="4524" w:type="dxa"/>
          </w:tcPr>
          <w:p w14:paraId="1BFB9E7E" w14:textId="77777777" w:rsidR="00205D14" w:rsidRPr="004158FC" w:rsidRDefault="00205D14" w:rsidP="00235D6F">
            <w:pPr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</w:p>
        </w:tc>
      </w:tr>
    </w:tbl>
    <w:p w14:paraId="62F12620" w14:textId="77777777" w:rsidR="00205D14" w:rsidRDefault="00205D14" w:rsidP="00205D14">
      <w:pPr>
        <w:spacing w:after="240" w:line="240" w:lineRule="auto"/>
        <w:jc w:val="both"/>
        <w:rPr>
          <w:rFonts w:cstheme="minorHAnsi"/>
        </w:rPr>
      </w:pPr>
    </w:p>
    <w:sectPr w:rsidR="00205D14" w:rsidSect="004D2B3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20769" w14:textId="77777777" w:rsidR="00BF71A7" w:rsidRDefault="00BF71A7" w:rsidP="007E36AF">
      <w:pPr>
        <w:spacing w:after="0" w:line="240" w:lineRule="auto"/>
      </w:pPr>
      <w:r>
        <w:separator/>
      </w:r>
    </w:p>
  </w:endnote>
  <w:endnote w:type="continuationSeparator" w:id="0">
    <w:p w14:paraId="5378F90B" w14:textId="77777777" w:rsidR="00BF71A7" w:rsidRDefault="00BF71A7" w:rsidP="007E3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Mincho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7792"/>
      <w:docPartObj>
        <w:docPartGallery w:val="Page Numbers (Bottom of Page)"/>
        <w:docPartUnique/>
      </w:docPartObj>
    </w:sdtPr>
    <w:sdtEndPr/>
    <w:sdtContent>
      <w:p w14:paraId="456F84C5" w14:textId="16BD840E" w:rsidR="00B52C54" w:rsidRDefault="00B52C5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AA75A2" w14:textId="77777777" w:rsidR="00B52C54" w:rsidRDefault="00B52C5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046808"/>
      <w:docPartObj>
        <w:docPartGallery w:val="Page Numbers (Bottom of Page)"/>
        <w:docPartUnique/>
      </w:docPartObj>
    </w:sdtPr>
    <w:sdtEndPr/>
    <w:sdtContent>
      <w:p w14:paraId="09FF0451" w14:textId="3CF97F2B" w:rsidR="0051353F" w:rsidRDefault="0051353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6B5285" w14:textId="77777777" w:rsidR="0051353F" w:rsidRDefault="0051353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9B8F7" w14:textId="77777777" w:rsidR="00BF71A7" w:rsidRDefault="00BF71A7" w:rsidP="007E36AF">
      <w:pPr>
        <w:spacing w:after="0" w:line="240" w:lineRule="auto"/>
      </w:pPr>
      <w:r>
        <w:separator/>
      </w:r>
    </w:p>
  </w:footnote>
  <w:footnote w:type="continuationSeparator" w:id="0">
    <w:p w14:paraId="7AE3DB78" w14:textId="77777777" w:rsidR="00BF71A7" w:rsidRDefault="00BF71A7" w:rsidP="007E3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F4A9F" w14:textId="7108DB0D" w:rsidR="006C6348" w:rsidRDefault="006C6348" w:rsidP="008A5F39">
    <w:pPr>
      <w:pStyle w:val="lfej"/>
      <w:jc w:val="center"/>
    </w:pPr>
    <w:bookmarkStart w:id="1" w:name="_Hlk1144334"/>
  </w:p>
  <w:bookmarkEnd w:id="1"/>
  <w:p w14:paraId="4F918135" w14:textId="77777777" w:rsidR="006C6348" w:rsidRDefault="006C6348" w:rsidP="007E36AF">
    <w:pPr>
      <w:pStyle w:val="lfej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86703" w14:textId="2D0FB8D6" w:rsidR="008A5F39" w:rsidRDefault="008A5F39" w:rsidP="008A5F39">
    <w:pPr>
      <w:pStyle w:val="lfej"/>
      <w:jc w:val="center"/>
    </w:pPr>
  </w:p>
  <w:p w14:paraId="67D4A618" w14:textId="77777777" w:rsidR="008A5F39" w:rsidRDefault="008A5F39" w:rsidP="008A5F39">
    <w:pPr>
      <w:pStyle w:val="lfej"/>
      <w:jc w:val="center"/>
    </w:pPr>
    <w:r w:rsidRPr="006C6348">
      <w:t>________________________________________________________________________________________</w:t>
    </w:r>
  </w:p>
  <w:p w14:paraId="63F4D5E9" w14:textId="77777777" w:rsidR="008A5F39" w:rsidRDefault="008A5F39" w:rsidP="008A5F3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0080A"/>
    <w:multiLevelType w:val="hybridMultilevel"/>
    <w:tmpl w:val="460A40CA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C30B1F"/>
    <w:multiLevelType w:val="multilevel"/>
    <w:tmpl w:val="61603966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7C1869"/>
    <w:multiLevelType w:val="multilevel"/>
    <w:tmpl w:val="17149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C8259A"/>
    <w:multiLevelType w:val="hybridMultilevel"/>
    <w:tmpl w:val="726619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9057C"/>
    <w:multiLevelType w:val="hybridMultilevel"/>
    <w:tmpl w:val="CABAD9CA"/>
    <w:lvl w:ilvl="0" w:tplc="7A14F6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465D2"/>
    <w:multiLevelType w:val="multilevel"/>
    <w:tmpl w:val="61603966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E358A5"/>
    <w:multiLevelType w:val="hybridMultilevel"/>
    <w:tmpl w:val="D81C609C"/>
    <w:lvl w:ilvl="0" w:tplc="C6FAFFBC">
      <w:start w:val="1"/>
      <w:numFmt w:val="lowerLetter"/>
      <w:lvlText w:val="%1)"/>
      <w:lvlJc w:val="left"/>
      <w:pPr>
        <w:ind w:left="3054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232" w:hanging="360"/>
      </w:pPr>
    </w:lvl>
    <w:lvl w:ilvl="2" w:tplc="040E001B" w:tentative="1">
      <w:start w:val="1"/>
      <w:numFmt w:val="lowerRoman"/>
      <w:lvlText w:val="%3."/>
      <w:lvlJc w:val="right"/>
      <w:pPr>
        <w:ind w:left="2952" w:hanging="180"/>
      </w:pPr>
    </w:lvl>
    <w:lvl w:ilvl="3" w:tplc="040E000F" w:tentative="1">
      <w:start w:val="1"/>
      <w:numFmt w:val="decimal"/>
      <w:lvlText w:val="%4."/>
      <w:lvlJc w:val="left"/>
      <w:pPr>
        <w:ind w:left="3672" w:hanging="360"/>
      </w:pPr>
    </w:lvl>
    <w:lvl w:ilvl="4" w:tplc="040E0019" w:tentative="1">
      <w:start w:val="1"/>
      <w:numFmt w:val="lowerLetter"/>
      <w:lvlText w:val="%5."/>
      <w:lvlJc w:val="left"/>
      <w:pPr>
        <w:ind w:left="4392" w:hanging="360"/>
      </w:pPr>
    </w:lvl>
    <w:lvl w:ilvl="5" w:tplc="040E001B" w:tentative="1">
      <w:start w:val="1"/>
      <w:numFmt w:val="lowerRoman"/>
      <w:lvlText w:val="%6."/>
      <w:lvlJc w:val="right"/>
      <w:pPr>
        <w:ind w:left="5112" w:hanging="180"/>
      </w:pPr>
    </w:lvl>
    <w:lvl w:ilvl="6" w:tplc="040E000F" w:tentative="1">
      <w:start w:val="1"/>
      <w:numFmt w:val="decimal"/>
      <w:lvlText w:val="%7."/>
      <w:lvlJc w:val="left"/>
      <w:pPr>
        <w:ind w:left="5832" w:hanging="360"/>
      </w:pPr>
    </w:lvl>
    <w:lvl w:ilvl="7" w:tplc="040E0019" w:tentative="1">
      <w:start w:val="1"/>
      <w:numFmt w:val="lowerLetter"/>
      <w:lvlText w:val="%8."/>
      <w:lvlJc w:val="left"/>
      <w:pPr>
        <w:ind w:left="6552" w:hanging="360"/>
      </w:pPr>
    </w:lvl>
    <w:lvl w:ilvl="8" w:tplc="040E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 w15:restartNumberingAfterBreak="0">
    <w:nsid w:val="280A42E3"/>
    <w:multiLevelType w:val="multilevel"/>
    <w:tmpl w:val="003662A4"/>
    <w:lvl w:ilvl="0">
      <w:start w:val="1"/>
      <w:numFmt w:val="decimal"/>
      <w:pStyle w:val="Cmsor1"/>
      <w:lvlText w:val="%1."/>
      <w:lvlJc w:val="left"/>
      <w:pPr>
        <w:ind w:left="432" w:hanging="432"/>
      </w:pPr>
      <w:rPr>
        <w:rFonts w:asciiTheme="minorHAnsi" w:eastAsia="Times New Roman" w:hAnsiTheme="minorHAnsi" w:cstheme="minorHAnsi"/>
      </w:r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ACB5D88"/>
    <w:multiLevelType w:val="hybridMultilevel"/>
    <w:tmpl w:val="949A8504"/>
    <w:lvl w:ilvl="0" w:tplc="C1347BCA">
      <w:start w:val="1"/>
      <w:numFmt w:val="upperRoman"/>
      <w:lvlText w:val="%1."/>
      <w:lvlJc w:val="left"/>
      <w:pPr>
        <w:ind w:left="3278" w:hanging="720"/>
      </w:pPr>
      <w:rPr>
        <w:rFonts w:hint="default"/>
        <w:sz w:val="22"/>
      </w:rPr>
    </w:lvl>
    <w:lvl w:ilvl="1" w:tplc="040E0019">
      <w:start w:val="1"/>
      <w:numFmt w:val="lowerLetter"/>
      <w:lvlText w:val="%2."/>
      <w:lvlJc w:val="left"/>
      <w:pPr>
        <w:ind w:left="3638" w:hanging="360"/>
      </w:pPr>
    </w:lvl>
    <w:lvl w:ilvl="2" w:tplc="040E001B" w:tentative="1">
      <w:start w:val="1"/>
      <w:numFmt w:val="lowerRoman"/>
      <w:lvlText w:val="%3."/>
      <w:lvlJc w:val="right"/>
      <w:pPr>
        <w:ind w:left="4358" w:hanging="180"/>
      </w:pPr>
    </w:lvl>
    <w:lvl w:ilvl="3" w:tplc="040E000F" w:tentative="1">
      <w:start w:val="1"/>
      <w:numFmt w:val="decimal"/>
      <w:lvlText w:val="%4."/>
      <w:lvlJc w:val="left"/>
      <w:pPr>
        <w:ind w:left="5078" w:hanging="360"/>
      </w:pPr>
    </w:lvl>
    <w:lvl w:ilvl="4" w:tplc="040E0019" w:tentative="1">
      <w:start w:val="1"/>
      <w:numFmt w:val="lowerLetter"/>
      <w:lvlText w:val="%5."/>
      <w:lvlJc w:val="left"/>
      <w:pPr>
        <w:ind w:left="5798" w:hanging="360"/>
      </w:pPr>
    </w:lvl>
    <w:lvl w:ilvl="5" w:tplc="040E001B" w:tentative="1">
      <w:start w:val="1"/>
      <w:numFmt w:val="lowerRoman"/>
      <w:lvlText w:val="%6."/>
      <w:lvlJc w:val="right"/>
      <w:pPr>
        <w:ind w:left="6518" w:hanging="180"/>
      </w:pPr>
    </w:lvl>
    <w:lvl w:ilvl="6" w:tplc="040E000F" w:tentative="1">
      <w:start w:val="1"/>
      <w:numFmt w:val="decimal"/>
      <w:lvlText w:val="%7."/>
      <w:lvlJc w:val="left"/>
      <w:pPr>
        <w:ind w:left="7238" w:hanging="360"/>
      </w:pPr>
    </w:lvl>
    <w:lvl w:ilvl="7" w:tplc="040E0019" w:tentative="1">
      <w:start w:val="1"/>
      <w:numFmt w:val="lowerLetter"/>
      <w:lvlText w:val="%8."/>
      <w:lvlJc w:val="left"/>
      <w:pPr>
        <w:ind w:left="7958" w:hanging="360"/>
      </w:pPr>
    </w:lvl>
    <w:lvl w:ilvl="8" w:tplc="040E001B" w:tentative="1">
      <w:start w:val="1"/>
      <w:numFmt w:val="lowerRoman"/>
      <w:lvlText w:val="%9."/>
      <w:lvlJc w:val="right"/>
      <w:pPr>
        <w:ind w:left="8678" w:hanging="180"/>
      </w:pPr>
    </w:lvl>
  </w:abstractNum>
  <w:abstractNum w:abstractNumId="9" w15:restartNumberingAfterBreak="0">
    <w:nsid w:val="2DBA7535"/>
    <w:multiLevelType w:val="hybridMultilevel"/>
    <w:tmpl w:val="D166C7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431AC"/>
    <w:multiLevelType w:val="multilevel"/>
    <w:tmpl w:val="701C668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3505377"/>
    <w:multiLevelType w:val="multilevel"/>
    <w:tmpl w:val="6A00FE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0DD28B9"/>
    <w:multiLevelType w:val="hybridMultilevel"/>
    <w:tmpl w:val="5FCA24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D486A"/>
    <w:multiLevelType w:val="multilevel"/>
    <w:tmpl w:val="75DA9A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5800B99"/>
    <w:multiLevelType w:val="multilevel"/>
    <w:tmpl w:val="71809E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5" w15:restartNumberingAfterBreak="0">
    <w:nsid w:val="506212DC"/>
    <w:multiLevelType w:val="multilevel"/>
    <w:tmpl w:val="796A73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1100FCC"/>
    <w:multiLevelType w:val="hybridMultilevel"/>
    <w:tmpl w:val="8932CF4E"/>
    <w:lvl w:ilvl="0" w:tplc="3488CB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982BE9"/>
    <w:multiLevelType w:val="hybridMultilevel"/>
    <w:tmpl w:val="AECA2AB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406385D"/>
    <w:multiLevelType w:val="multilevel"/>
    <w:tmpl w:val="F6A2545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6D6271F"/>
    <w:multiLevelType w:val="multilevel"/>
    <w:tmpl w:val="C3C85E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8B90020"/>
    <w:multiLevelType w:val="hybridMultilevel"/>
    <w:tmpl w:val="B83ED41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B6C33"/>
    <w:multiLevelType w:val="hybridMultilevel"/>
    <w:tmpl w:val="703C4396"/>
    <w:lvl w:ilvl="0" w:tplc="6FDEFFDE">
      <w:start w:val="3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72086A1C"/>
    <w:multiLevelType w:val="multilevel"/>
    <w:tmpl w:val="E22AE1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4B050C8"/>
    <w:multiLevelType w:val="multilevel"/>
    <w:tmpl w:val="B15C96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5"/>
  </w:num>
  <w:num w:numId="5">
    <w:abstractNumId w:val="13"/>
  </w:num>
  <w:num w:numId="6">
    <w:abstractNumId w:val="2"/>
  </w:num>
  <w:num w:numId="7">
    <w:abstractNumId w:val="3"/>
  </w:num>
  <w:num w:numId="8">
    <w:abstractNumId w:val="22"/>
  </w:num>
  <w:num w:numId="9">
    <w:abstractNumId w:val="1"/>
  </w:num>
  <w:num w:numId="10">
    <w:abstractNumId w:val="10"/>
  </w:num>
  <w:num w:numId="11">
    <w:abstractNumId w:val="19"/>
  </w:num>
  <w:num w:numId="12">
    <w:abstractNumId w:val="20"/>
  </w:num>
  <w:num w:numId="13">
    <w:abstractNumId w:val="15"/>
  </w:num>
  <w:num w:numId="14">
    <w:abstractNumId w:val="18"/>
  </w:num>
  <w:num w:numId="15">
    <w:abstractNumId w:val="6"/>
  </w:num>
  <w:num w:numId="16">
    <w:abstractNumId w:val="21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3"/>
  </w:num>
  <w:num w:numId="21">
    <w:abstractNumId w:val="9"/>
  </w:num>
  <w:num w:numId="22">
    <w:abstractNumId w:val="4"/>
  </w:num>
  <w:num w:numId="23">
    <w:abstractNumId w:val="16"/>
  </w:num>
  <w:num w:numId="24">
    <w:abstractNumId w:val="0"/>
  </w:num>
  <w:num w:numId="25">
    <w:abstractNumId w:val="0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6AF"/>
    <w:rsid w:val="00016305"/>
    <w:rsid w:val="000346EB"/>
    <w:rsid w:val="0005113C"/>
    <w:rsid w:val="00074EF6"/>
    <w:rsid w:val="00075245"/>
    <w:rsid w:val="000857E7"/>
    <w:rsid w:val="0009284B"/>
    <w:rsid w:val="000B3AC4"/>
    <w:rsid w:val="000D2C2E"/>
    <w:rsid w:val="000D2E20"/>
    <w:rsid w:val="000F3CA7"/>
    <w:rsid w:val="000F5743"/>
    <w:rsid w:val="001029A0"/>
    <w:rsid w:val="00116DAA"/>
    <w:rsid w:val="00121AE3"/>
    <w:rsid w:val="00126D87"/>
    <w:rsid w:val="001459D8"/>
    <w:rsid w:val="00153948"/>
    <w:rsid w:val="001631D6"/>
    <w:rsid w:val="00163A72"/>
    <w:rsid w:val="00177B7B"/>
    <w:rsid w:val="00181824"/>
    <w:rsid w:val="00197A07"/>
    <w:rsid w:val="001B6878"/>
    <w:rsid w:val="001B7A7A"/>
    <w:rsid w:val="001D0EE2"/>
    <w:rsid w:val="001D328C"/>
    <w:rsid w:val="00203EAC"/>
    <w:rsid w:val="00205D14"/>
    <w:rsid w:val="00207558"/>
    <w:rsid w:val="00213C1C"/>
    <w:rsid w:val="002379BB"/>
    <w:rsid w:val="00252F9D"/>
    <w:rsid w:val="0027158C"/>
    <w:rsid w:val="00285ECC"/>
    <w:rsid w:val="00291C14"/>
    <w:rsid w:val="002B173B"/>
    <w:rsid w:val="002B3767"/>
    <w:rsid w:val="002C1CF3"/>
    <w:rsid w:val="002C7C35"/>
    <w:rsid w:val="002D0E38"/>
    <w:rsid w:val="002D4863"/>
    <w:rsid w:val="002E1500"/>
    <w:rsid w:val="002F3235"/>
    <w:rsid w:val="00304733"/>
    <w:rsid w:val="00307609"/>
    <w:rsid w:val="00324833"/>
    <w:rsid w:val="003402FE"/>
    <w:rsid w:val="003556D9"/>
    <w:rsid w:val="00360B85"/>
    <w:rsid w:val="00371AE3"/>
    <w:rsid w:val="00376443"/>
    <w:rsid w:val="003937CB"/>
    <w:rsid w:val="00395349"/>
    <w:rsid w:val="0039737D"/>
    <w:rsid w:val="003A49DB"/>
    <w:rsid w:val="003B238A"/>
    <w:rsid w:val="003D6A33"/>
    <w:rsid w:val="003D6DFB"/>
    <w:rsid w:val="003E6BDC"/>
    <w:rsid w:val="00400B9C"/>
    <w:rsid w:val="00444EBF"/>
    <w:rsid w:val="00447693"/>
    <w:rsid w:val="00451A12"/>
    <w:rsid w:val="00452B9F"/>
    <w:rsid w:val="004668F0"/>
    <w:rsid w:val="004738C4"/>
    <w:rsid w:val="00487E95"/>
    <w:rsid w:val="004907E5"/>
    <w:rsid w:val="004952CC"/>
    <w:rsid w:val="004A1277"/>
    <w:rsid w:val="004C13A2"/>
    <w:rsid w:val="004C2C79"/>
    <w:rsid w:val="004D2B38"/>
    <w:rsid w:val="004E026C"/>
    <w:rsid w:val="004F0474"/>
    <w:rsid w:val="004F5DF1"/>
    <w:rsid w:val="004F69F4"/>
    <w:rsid w:val="0051353F"/>
    <w:rsid w:val="0052304D"/>
    <w:rsid w:val="00536651"/>
    <w:rsid w:val="005578DC"/>
    <w:rsid w:val="005602D0"/>
    <w:rsid w:val="0056123D"/>
    <w:rsid w:val="00582CC7"/>
    <w:rsid w:val="00586A7F"/>
    <w:rsid w:val="005876DA"/>
    <w:rsid w:val="005938F6"/>
    <w:rsid w:val="005B299D"/>
    <w:rsid w:val="005D09B4"/>
    <w:rsid w:val="005D0C99"/>
    <w:rsid w:val="005E6164"/>
    <w:rsid w:val="005E7447"/>
    <w:rsid w:val="005F7A12"/>
    <w:rsid w:val="0060151A"/>
    <w:rsid w:val="00612FBB"/>
    <w:rsid w:val="00614AEF"/>
    <w:rsid w:val="00614F30"/>
    <w:rsid w:val="006166F6"/>
    <w:rsid w:val="006300AB"/>
    <w:rsid w:val="00632992"/>
    <w:rsid w:val="00644F92"/>
    <w:rsid w:val="00650768"/>
    <w:rsid w:val="0065604E"/>
    <w:rsid w:val="00662DF8"/>
    <w:rsid w:val="006733F6"/>
    <w:rsid w:val="006777E8"/>
    <w:rsid w:val="00683602"/>
    <w:rsid w:val="00686334"/>
    <w:rsid w:val="00691675"/>
    <w:rsid w:val="00691FF3"/>
    <w:rsid w:val="006C6348"/>
    <w:rsid w:val="006D1DBD"/>
    <w:rsid w:val="006D7AF9"/>
    <w:rsid w:val="00702065"/>
    <w:rsid w:val="0072459B"/>
    <w:rsid w:val="00724994"/>
    <w:rsid w:val="00735BAA"/>
    <w:rsid w:val="00746907"/>
    <w:rsid w:val="00762627"/>
    <w:rsid w:val="00764E94"/>
    <w:rsid w:val="00780D55"/>
    <w:rsid w:val="00782858"/>
    <w:rsid w:val="007863A1"/>
    <w:rsid w:val="00796453"/>
    <w:rsid w:val="00796613"/>
    <w:rsid w:val="00796FF9"/>
    <w:rsid w:val="007B3374"/>
    <w:rsid w:val="007B6FEA"/>
    <w:rsid w:val="007B7989"/>
    <w:rsid w:val="007C100D"/>
    <w:rsid w:val="007C1450"/>
    <w:rsid w:val="007C6221"/>
    <w:rsid w:val="007C686C"/>
    <w:rsid w:val="007D6F7C"/>
    <w:rsid w:val="007E36AF"/>
    <w:rsid w:val="007F4FC1"/>
    <w:rsid w:val="00801E52"/>
    <w:rsid w:val="00813F13"/>
    <w:rsid w:val="00815220"/>
    <w:rsid w:val="00823D4A"/>
    <w:rsid w:val="00823F8A"/>
    <w:rsid w:val="00845655"/>
    <w:rsid w:val="00854084"/>
    <w:rsid w:val="0086503A"/>
    <w:rsid w:val="0087626B"/>
    <w:rsid w:val="0087680A"/>
    <w:rsid w:val="008833F5"/>
    <w:rsid w:val="00883918"/>
    <w:rsid w:val="008A0646"/>
    <w:rsid w:val="008A1E1D"/>
    <w:rsid w:val="008A5F39"/>
    <w:rsid w:val="008C02A7"/>
    <w:rsid w:val="008C5FA5"/>
    <w:rsid w:val="008D417A"/>
    <w:rsid w:val="008E259E"/>
    <w:rsid w:val="008F418D"/>
    <w:rsid w:val="00903154"/>
    <w:rsid w:val="0090452B"/>
    <w:rsid w:val="00911E99"/>
    <w:rsid w:val="00925D86"/>
    <w:rsid w:val="00942463"/>
    <w:rsid w:val="009508CE"/>
    <w:rsid w:val="009564FA"/>
    <w:rsid w:val="009669D7"/>
    <w:rsid w:val="009702BC"/>
    <w:rsid w:val="00985459"/>
    <w:rsid w:val="00986BD5"/>
    <w:rsid w:val="009B1E5F"/>
    <w:rsid w:val="009B663E"/>
    <w:rsid w:val="009C543C"/>
    <w:rsid w:val="009E2BB9"/>
    <w:rsid w:val="009E3E45"/>
    <w:rsid w:val="00A016F3"/>
    <w:rsid w:val="00A1040C"/>
    <w:rsid w:val="00A112E1"/>
    <w:rsid w:val="00A2752D"/>
    <w:rsid w:val="00A415CE"/>
    <w:rsid w:val="00A7521B"/>
    <w:rsid w:val="00A85DAF"/>
    <w:rsid w:val="00A9207D"/>
    <w:rsid w:val="00AA3955"/>
    <w:rsid w:val="00AB2921"/>
    <w:rsid w:val="00AC4F2E"/>
    <w:rsid w:val="00AC7F68"/>
    <w:rsid w:val="00AD2F8F"/>
    <w:rsid w:val="00AE141A"/>
    <w:rsid w:val="00B03497"/>
    <w:rsid w:val="00B10175"/>
    <w:rsid w:val="00B17B98"/>
    <w:rsid w:val="00B20A39"/>
    <w:rsid w:val="00B23AD7"/>
    <w:rsid w:val="00B23E76"/>
    <w:rsid w:val="00B27548"/>
    <w:rsid w:val="00B32DEB"/>
    <w:rsid w:val="00B34F3B"/>
    <w:rsid w:val="00B50D76"/>
    <w:rsid w:val="00B52C54"/>
    <w:rsid w:val="00B72587"/>
    <w:rsid w:val="00B73A79"/>
    <w:rsid w:val="00BA562F"/>
    <w:rsid w:val="00BB2017"/>
    <w:rsid w:val="00BC4704"/>
    <w:rsid w:val="00BC7B32"/>
    <w:rsid w:val="00BD6761"/>
    <w:rsid w:val="00BE4813"/>
    <w:rsid w:val="00BE76C5"/>
    <w:rsid w:val="00BF560A"/>
    <w:rsid w:val="00BF71A7"/>
    <w:rsid w:val="00C01B2C"/>
    <w:rsid w:val="00C20F98"/>
    <w:rsid w:val="00C2119C"/>
    <w:rsid w:val="00C335E2"/>
    <w:rsid w:val="00C3509A"/>
    <w:rsid w:val="00C429CB"/>
    <w:rsid w:val="00C53087"/>
    <w:rsid w:val="00C55459"/>
    <w:rsid w:val="00C576F6"/>
    <w:rsid w:val="00C91D54"/>
    <w:rsid w:val="00CA0F37"/>
    <w:rsid w:val="00CB1A0D"/>
    <w:rsid w:val="00CB3D25"/>
    <w:rsid w:val="00CB7E24"/>
    <w:rsid w:val="00CF36F6"/>
    <w:rsid w:val="00CF371E"/>
    <w:rsid w:val="00D10541"/>
    <w:rsid w:val="00D22DF6"/>
    <w:rsid w:val="00D450EB"/>
    <w:rsid w:val="00D6772F"/>
    <w:rsid w:val="00D73174"/>
    <w:rsid w:val="00D830F6"/>
    <w:rsid w:val="00D844B3"/>
    <w:rsid w:val="00D909B8"/>
    <w:rsid w:val="00D941D8"/>
    <w:rsid w:val="00DB0D06"/>
    <w:rsid w:val="00DB3847"/>
    <w:rsid w:val="00DB6F5F"/>
    <w:rsid w:val="00DC0BAD"/>
    <w:rsid w:val="00DC6B34"/>
    <w:rsid w:val="00DC6EDC"/>
    <w:rsid w:val="00DD3561"/>
    <w:rsid w:val="00E024EF"/>
    <w:rsid w:val="00E02CE9"/>
    <w:rsid w:val="00E02F89"/>
    <w:rsid w:val="00E11638"/>
    <w:rsid w:val="00E15A9E"/>
    <w:rsid w:val="00E3733E"/>
    <w:rsid w:val="00E81F58"/>
    <w:rsid w:val="00EA0445"/>
    <w:rsid w:val="00EA5281"/>
    <w:rsid w:val="00EA6BCD"/>
    <w:rsid w:val="00ED4D60"/>
    <w:rsid w:val="00F05E76"/>
    <w:rsid w:val="00F406FB"/>
    <w:rsid w:val="00F4225C"/>
    <w:rsid w:val="00F4711C"/>
    <w:rsid w:val="00F51353"/>
    <w:rsid w:val="00F73386"/>
    <w:rsid w:val="00F84118"/>
    <w:rsid w:val="00F870B2"/>
    <w:rsid w:val="00FA3665"/>
    <w:rsid w:val="00FB4185"/>
    <w:rsid w:val="00FE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4232D6"/>
  <w15:chartTrackingRefBased/>
  <w15:docId w15:val="{491E169A-03A3-43EE-847F-A2F1C1BA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C6EDC"/>
    <w:pPr>
      <w:keepNext/>
      <w:numPr>
        <w:numId w:val="17"/>
      </w:numPr>
      <w:spacing w:before="240" w:after="240" w:line="240" w:lineRule="auto"/>
      <w:ind w:left="431" w:hanging="431"/>
      <w:jc w:val="center"/>
      <w:outlineLvl w:val="0"/>
    </w:pPr>
    <w:rPr>
      <w:rFonts w:ascii="Garamond" w:eastAsia="Times New Roman" w:hAnsi="Garamond" w:cstheme="majorBidi"/>
      <w:b/>
      <w:bCs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C6EDC"/>
    <w:pPr>
      <w:numPr>
        <w:ilvl w:val="1"/>
        <w:numId w:val="17"/>
      </w:numPr>
      <w:spacing w:after="120" w:line="240" w:lineRule="auto"/>
      <w:ind w:left="578" w:hanging="578"/>
      <w:jc w:val="both"/>
      <w:outlineLvl w:val="1"/>
    </w:pPr>
    <w:rPr>
      <w:rFonts w:ascii="Garamond" w:eastAsia="Times New Roman" w:hAnsi="Garamond" w:cstheme="majorBidi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C6EDC"/>
    <w:pPr>
      <w:keepNext/>
      <w:keepLines/>
      <w:numPr>
        <w:ilvl w:val="2"/>
        <w:numId w:val="17"/>
      </w:numPr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hu-HU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C6EDC"/>
    <w:pPr>
      <w:keepNext/>
      <w:keepLines/>
      <w:numPr>
        <w:ilvl w:val="3"/>
        <w:numId w:val="17"/>
      </w:numPr>
      <w:spacing w:before="40" w:after="0" w:line="24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C6EDC"/>
    <w:pPr>
      <w:keepNext/>
      <w:keepLines/>
      <w:numPr>
        <w:ilvl w:val="4"/>
        <w:numId w:val="17"/>
      </w:numPr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hu-HU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C6EDC"/>
    <w:pPr>
      <w:keepNext/>
      <w:keepLines/>
      <w:numPr>
        <w:ilvl w:val="5"/>
        <w:numId w:val="17"/>
      </w:numPr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lang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C6EDC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eastAsia="hu-HU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C6EDC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hu-HU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C6EDC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E3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E36AF"/>
  </w:style>
  <w:style w:type="paragraph" w:styleId="llb">
    <w:name w:val="footer"/>
    <w:basedOn w:val="Norml"/>
    <w:link w:val="llbChar"/>
    <w:uiPriority w:val="99"/>
    <w:unhideWhenUsed/>
    <w:rsid w:val="007E3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E36AF"/>
  </w:style>
  <w:style w:type="paragraph" w:styleId="Listaszerbekezds">
    <w:name w:val="List Paragraph"/>
    <w:basedOn w:val="Norml"/>
    <w:link w:val="ListaszerbekezdsChar"/>
    <w:uiPriority w:val="34"/>
    <w:qFormat/>
    <w:rsid w:val="007E36AF"/>
    <w:pPr>
      <w:ind w:left="720"/>
      <w:contextualSpacing/>
    </w:pPr>
  </w:style>
  <w:style w:type="table" w:styleId="Rcsostblzat">
    <w:name w:val="Table Grid"/>
    <w:basedOn w:val="Normltblzat"/>
    <w:uiPriority w:val="39"/>
    <w:rsid w:val="005F7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6C6348"/>
    <w:rPr>
      <w:rFonts w:cs="Times New Roman"/>
      <w:color w:val="0000FF"/>
      <w:u w:val="single"/>
      <w:lang w:val="de-DE" w:eastAsia="x-none"/>
    </w:rPr>
  </w:style>
  <w:style w:type="character" w:styleId="Feloldatlanmegemlts">
    <w:name w:val="Unresolved Mention"/>
    <w:basedOn w:val="Bekezdsalapbettpusa"/>
    <w:uiPriority w:val="99"/>
    <w:semiHidden/>
    <w:unhideWhenUsed/>
    <w:rsid w:val="00B20A39"/>
    <w:rPr>
      <w:color w:val="605E5C"/>
      <w:shd w:val="clear" w:color="auto" w:fill="E1DFDD"/>
    </w:rPr>
  </w:style>
  <w:style w:type="paragraph" w:styleId="Szvegtrzsbehzssal2">
    <w:name w:val="Body Text Indent 2"/>
    <w:basedOn w:val="Norml"/>
    <w:link w:val="Szvegtrzsbehzssal2Char"/>
    <w:semiHidden/>
    <w:unhideWhenUsed/>
    <w:rsid w:val="00C2119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2119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ekezds">
    <w:name w:val="Bekezdés"/>
    <w:basedOn w:val="Norml"/>
    <w:rsid w:val="00395349"/>
    <w:pPr>
      <w:keepLines/>
      <w:spacing w:after="0" w:line="240" w:lineRule="auto"/>
      <w:ind w:firstLine="202"/>
      <w:jc w:val="both"/>
    </w:pPr>
    <w:rPr>
      <w:rFonts w:ascii="Calibri" w:eastAsia="Calibri" w:hAnsi="Calibri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semiHidden/>
    <w:unhideWhenUsed/>
    <w:rsid w:val="00612FB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12FBB"/>
  </w:style>
  <w:style w:type="paragraph" w:styleId="Buborkszveg">
    <w:name w:val="Balloon Text"/>
    <w:basedOn w:val="Norml"/>
    <w:link w:val="BuborkszvegChar"/>
    <w:uiPriority w:val="99"/>
    <w:semiHidden/>
    <w:unhideWhenUsed/>
    <w:rsid w:val="004F6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69F4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DC6EDC"/>
    <w:rPr>
      <w:rFonts w:ascii="Garamond" w:eastAsia="Times New Roman" w:hAnsi="Garamond" w:cstheme="majorBidi"/>
      <w:b/>
      <w:bCs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DC6EDC"/>
    <w:rPr>
      <w:rFonts w:ascii="Garamond" w:eastAsia="Times New Roman" w:hAnsi="Garamond" w:cstheme="majorBidi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C6EDC"/>
    <w:rPr>
      <w:rFonts w:asciiTheme="majorHAnsi" w:eastAsiaTheme="majorEastAsia" w:hAnsiTheme="majorHAnsi" w:cstheme="majorBidi"/>
      <w:color w:val="1F3763" w:themeColor="accent1" w:themeShade="7F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C6EDC"/>
    <w:rPr>
      <w:rFonts w:asciiTheme="majorHAnsi" w:eastAsiaTheme="majorEastAsia" w:hAnsiTheme="majorHAnsi" w:cstheme="majorBidi"/>
      <w:i/>
      <w:iCs/>
      <w:color w:val="2F5496" w:themeColor="accent1" w:themeShade="BF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C6EDC"/>
    <w:rPr>
      <w:rFonts w:asciiTheme="majorHAnsi" w:eastAsiaTheme="majorEastAsia" w:hAnsiTheme="majorHAnsi" w:cstheme="majorBidi"/>
      <w:color w:val="2F5496" w:themeColor="accent1" w:themeShade="BF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C6EDC"/>
    <w:rPr>
      <w:rFonts w:asciiTheme="majorHAnsi" w:eastAsiaTheme="majorEastAsia" w:hAnsiTheme="majorHAnsi" w:cstheme="majorBidi"/>
      <w:color w:val="1F3763" w:themeColor="accent1" w:themeShade="7F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C6EDC"/>
    <w:rPr>
      <w:rFonts w:asciiTheme="majorHAnsi" w:eastAsiaTheme="majorEastAsia" w:hAnsiTheme="majorHAnsi" w:cstheme="majorBidi"/>
      <w:i/>
      <w:iCs/>
      <w:color w:val="1F3763" w:themeColor="accent1" w:themeShade="7F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C6ED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C6E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582CC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82CC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82CC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82CC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82CC7"/>
    <w:rPr>
      <w:b/>
      <w:bCs/>
      <w:sz w:val="20"/>
      <w:szCs w:val="20"/>
    </w:rPr>
  </w:style>
  <w:style w:type="paragraph" w:customStyle="1" w:styleId="Style4">
    <w:name w:val="Style 4"/>
    <w:basedOn w:val="Norml"/>
    <w:uiPriority w:val="99"/>
    <w:rsid w:val="00925D86"/>
    <w:pPr>
      <w:widowControl w:val="0"/>
      <w:tabs>
        <w:tab w:val="left" w:leader="dot" w:pos="8928"/>
      </w:tabs>
      <w:spacing w:before="4896" w:after="2232" w:line="5880" w:lineRule="atLeast"/>
      <w:jc w:val="center"/>
    </w:pPr>
    <w:rPr>
      <w:rFonts w:ascii="Times New Roman" w:eastAsia="Times New Roman" w:hAnsi="Times New Roman" w:cs="Times New Roman"/>
      <w:noProof/>
      <w:color w:val="000000"/>
      <w:sz w:val="20"/>
      <w:szCs w:val="20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13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d7533e-4249-4e75-ac13-2b8df492ed0a" xsi:nil="true"/>
    <lcf76f155ced4ddcb4097134ff3c332f xmlns="067bae18-8777-4ca0-9e7c-4353d1e060f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62A965465917F4AA7BA538219AED606" ma:contentTypeVersion="16" ma:contentTypeDescription="Új dokumentum létrehozása." ma:contentTypeScope="" ma:versionID="0bcfdc65385fdf381af6c7ec9ae0d3a5">
  <xsd:schema xmlns:xsd="http://www.w3.org/2001/XMLSchema" xmlns:xs="http://www.w3.org/2001/XMLSchema" xmlns:p="http://schemas.microsoft.com/office/2006/metadata/properties" xmlns:ns2="6ed7533e-4249-4e75-ac13-2b8df492ed0a" xmlns:ns3="067bae18-8777-4ca0-9e7c-4353d1e060f6" targetNamespace="http://schemas.microsoft.com/office/2006/metadata/properties" ma:root="true" ma:fieldsID="4c98b5502cec775cc6582e919445c5f3" ns2:_="" ns3:_="">
    <xsd:import namespace="6ed7533e-4249-4e75-ac13-2b8df492ed0a"/>
    <xsd:import namespace="067bae18-8777-4ca0-9e7c-4353d1e060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d7533e-4249-4e75-ac13-2b8df492ed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03cf00e-0787-483b-8f81-b73d96667c82}" ma:internalName="TaxCatchAll" ma:showField="CatchAllData" ma:web="6ed7533e-4249-4e75-ac13-2b8df492ed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bae18-8777-4ca0-9e7c-4353d1e060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dd0f0e9d-4158-4abc-ae63-31dae86a9f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14A62B-4298-4A28-A06B-9DEE2960A5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A5A67C-D77D-4D90-B68C-2C6B9C539B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7C842D-5EEF-4E53-9553-73BCAA0EED0C}">
  <ds:schemaRefs>
    <ds:schemaRef ds:uri="http://schemas.microsoft.com/office/2006/metadata/properties"/>
    <ds:schemaRef ds:uri="http://schemas.microsoft.com/office/infopath/2007/PartnerControls"/>
    <ds:schemaRef ds:uri="6ed7533e-4249-4e75-ac13-2b8df492ed0a"/>
    <ds:schemaRef ds:uri="067bae18-8777-4ca0-9e7c-4353d1e060f6"/>
  </ds:schemaRefs>
</ds:datastoreItem>
</file>

<file path=customXml/itemProps4.xml><?xml version="1.0" encoding="utf-8"?>
<ds:datastoreItem xmlns:ds="http://schemas.openxmlformats.org/officeDocument/2006/customXml" ds:itemID="{02CD6A68-2E70-42E9-94DE-DFE6D7ECD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d7533e-4249-4e75-ac13-2b8df492ed0a"/>
    <ds:schemaRef ds:uri="067bae18-8777-4ca0-9e7c-4353d1e06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1285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Cseszlai</dc:creator>
  <cp:keywords/>
  <dc:description/>
  <cp:lastModifiedBy>Csempesz Péter</cp:lastModifiedBy>
  <cp:revision>6</cp:revision>
  <cp:lastPrinted>2022-06-24T10:40:00Z</cp:lastPrinted>
  <dcterms:created xsi:type="dcterms:W3CDTF">2024-11-04T08:28:00Z</dcterms:created>
  <dcterms:modified xsi:type="dcterms:W3CDTF">2024-11-04T08:34:00Z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0x010100162A965465917F4AA7BA538219AED606</vt:lpwstr>
  </property>
  <property fmtid="{D5CDD505-2E9C-101B-9397-08002B2CF9AE}" pid="3" name="MediaServiceImageTags">
    <vt:lpwstr/>
  </property>
</Properties>
</file>